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F878A5"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F878A5" w14:paraId="7A0E59C3" w14:textId="77777777">
        <w:trPr>
          <w:trHeight w:val="1295"/>
        </w:trPr>
        <w:tc>
          <w:tcPr>
            <w:tcW w:w="6858" w:type="dxa"/>
          </w:tcPr>
          <w:p w14:paraId="378A281C" w14:textId="77777777" w:rsidR="00A1540C" w:rsidRPr="00F878A5" w:rsidRDefault="00373833">
            <w:pPr>
              <w:spacing w:after="0" w:line="240" w:lineRule="auto"/>
              <w:rPr>
                <w:rFonts w:ascii="Times New Roman" w:hAnsi="Times New Roman" w:cs="Times New Roman"/>
                <w:b/>
                <w:sz w:val="24"/>
                <w:szCs w:val="24"/>
              </w:rPr>
            </w:pPr>
            <w:r w:rsidRPr="00F878A5">
              <w:rPr>
                <w:rFonts w:ascii="Times New Roman" w:hAnsi="Times New Roman" w:cs="Times New Roman"/>
                <w:b/>
                <w:sz w:val="24"/>
                <w:szCs w:val="24"/>
              </w:rPr>
              <w:t>Media Domain Meeting Minutes</w:t>
            </w:r>
            <w:r w:rsidRPr="00F878A5">
              <w:rPr>
                <w:rFonts w:ascii="Times New Roman" w:hAnsi="Times New Roman" w:cs="Times New Roman"/>
                <w:sz w:val="24"/>
                <w:szCs w:val="24"/>
              </w:rPr>
              <w:t xml:space="preserve">:         </w:t>
            </w:r>
          </w:p>
          <w:p w14:paraId="4A3195A9" w14:textId="0075DB18" w:rsidR="00A1540C" w:rsidRPr="00F878A5" w:rsidRDefault="00373833">
            <w:pPr>
              <w:spacing w:after="0" w:line="240" w:lineRule="auto"/>
              <w:rPr>
                <w:rFonts w:ascii="Times New Roman" w:hAnsi="Times New Roman" w:cs="Times New Roman"/>
                <w:b/>
                <w:sz w:val="24"/>
                <w:szCs w:val="24"/>
              </w:rPr>
            </w:pPr>
            <w:r w:rsidRPr="00F878A5">
              <w:rPr>
                <w:rFonts w:ascii="Times New Roman" w:hAnsi="Times New Roman" w:cs="Times New Roman"/>
                <w:b/>
                <w:sz w:val="24"/>
                <w:szCs w:val="24"/>
              </w:rPr>
              <w:t xml:space="preserve">                               </w:t>
            </w:r>
            <w:r w:rsidR="00662124" w:rsidRPr="00F878A5">
              <w:rPr>
                <w:rFonts w:ascii="Times New Roman" w:hAnsi="Times New Roman" w:cs="Times New Roman"/>
                <w:b/>
                <w:sz w:val="24"/>
                <w:szCs w:val="24"/>
              </w:rPr>
              <w:t>September 2</w:t>
            </w:r>
            <w:r w:rsidRPr="00F878A5">
              <w:rPr>
                <w:rFonts w:ascii="Times New Roman" w:hAnsi="Times New Roman" w:cs="Times New Roman"/>
                <w:b/>
                <w:sz w:val="24"/>
                <w:szCs w:val="24"/>
              </w:rPr>
              <w:t>,</w:t>
            </w:r>
            <w:r w:rsidR="007F4A58" w:rsidRPr="00F878A5">
              <w:rPr>
                <w:rFonts w:ascii="Times New Roman" w:hAnsi="Times New Roman" w:cs="Times New Roman"/>
                <w:b/>
                <w:sz w:val="24"/>
                <w:szCs w:val="24"/>
              </w:rPr>
              <w:t xml:space="preserve"> </w:t>
            </w:r>
            <w:r w:rsidRPr="00F878A5">
              <w:rPr>
                <w:rFonts w:ascii="Times New Roman" w:hAnsi="Times New Roman" w:cs="Times New Roman"/>
                <w:b/>
                <w:sz w:val="24"/>
                <w:szCs w:val="24"/>
              </w:rPr>
              <w:t>20</w:t>
            </w:r>
            <w:r w:rsidR="007F4A58" w:rsidRPr="00F878A5">
              <w:rPr>
                <w:rFonts w:ascii="Times New Roman" w:hAnsi="Times New Roman" w:cs="Times New Roman"/>
                <w:b/>
                <w:sz w:val="24"/>
                <w:szCs w:val="24"/>
              </w:rPr>
              <w:t>20</w:t>
            </w:r>
            <w:r w:rsidRPr="00F878A5">
              <w:rPr>
                <w:rFonts w:ascii="Times New Roman" w:hAnsi="Times New Roman" w:cs="Times New Roman"/>
                <w:b/>
                <w:sz w:val="24"/>
                <w:szCs w:val="24"/>
              </w:rPr>
              <w:t xml:space="preserve"> </w:t>
            </w:r>
            <w:r w:rsidR="002B01D7" w:rsidRPr="00F878A5">
              <w:rPr>
                <w:rFonts w:ascii="Times New Roman" w:hAnsi="Times New Roman" w:cs="Times New Roman"/>
                <w:b/>
                <w:sz w:val="24"/>
                <w:szCs w:val="24"/>
              </w:rPr>
              <w:t xml:space="preserve">10 </w:t>
            </w:r>
            <w:r w:rsidRPr="00F878A5">
              <w:rPr>
                <w:rFonts w:ascii="Times New Roman" w:hAnsi="Times New Roman" w:cs="Times New Roman"/>
                <w:b/>
                <w:sz w:val="24"/>
                <w:szCs w:val="24"/>
              </w:rPr>
              <w:t>am-1</w:t>
            </w:r>
            <w:r w:rsidR="002B01D7" w:rsidRPr="00F878A5">
              <w:rPr>
                <w:rFonts w:ascii="Times New Roman" w:hAnsi="Times New Roman" w:cs="Times New Roman"/>
                <w:b/>
                <w:sz w:val="24"/>
                <w:szCs w:val="24"/>
              </w:rPr>
              <w:t xml:space="preserve">1 </w:t>
            </w:r>
            <w:r w:rsidRPr="00F878A5">
              <w:rPr>
                <w:rFonts w:ascii="Times New Roman" w:hAnsi="Times New Roman" w:cs="Times New Roman"/>
                <w:b/>
                <w:sz w:val="24"/>
                <w:szCs w:val="24"/>
              </w:rPr>
              <w:t>am</w:t>
            </w:r>
          </w:p>
          <w:p w14:paraId="6B4745EA" w14:textId="77777777" w:rsidR="00A1540C" w:rsidRPr="00F878A5" w:rsidRDefault="00837EAB">
            <w:pPr>
              <w:spacing w:after="0" w:line="240" w:lineRule="auto"/>
              <w:ind w:left="1890"/>
              <w:rPr>
                <w:rFonts w:ascii="Times New Roman" w:hAnsi="Times New Roman" w:cs="Times New Roman"/>
                <w:sz w:val="24"/>
                <w:szCs w:val="24"/>
              </w:rPr>
            </w:pPr>
            <w:r w:rsidRPr="00F878A5">
              <w:rPr>
                <w:rFonts w:ascii="Times New Roman" w:hAnsi="Times New Roman" w:cs="Times New Roman"/>
                <w:sz w:val="24"/>
                <w:szCs w:val="24"/>
              </w:rPr>
              <w:t>Via Zoom</w:t>
            </w:r>
          </w:p>
        </w:tc>
        <w:tc>
          <w:tcPr>
            <w:tcW w:w="7632" w:type="dxa"/>
          </w:tcPr>
          <w:p w14:paraId="285213D3" w14:textId="77777777" w:rsidR="00A1540C" w:rsidRPr="00F878A5" w:rsidRDefault="00373833">
            <w:pPr>
              <w:spacing w:after="0" w:line="240" w:lineRule="auto"/>
              <w:rPr>
                <w:rFonts w:ascii="Times New Roman" w:hAnsi="Times New Roman" w:cs="Times New Roman"/>
                <w:b/>
                <w:sz w:val="24"/>
                <w:szCs w:val="24"/>
              </w:rPr>
            </w:pPr>
            <w:r w:rsidRPr="00F878A5">
              <w:rPr>
                <w:rFonts w:ascii="Times New Roman" w:hAnsi="Times New Roman" w:cs="Times New Roman"/>
                <w:b/>
                <w:sz w:val="24"/>
                <w:szCs w:val="24"/>
                <w:u w:val="single"/>
              </w:rPr>
              <w:t>Next</w:t>
            </w:r>
            <w:r w:rsidRPr="00F878A5">
              <w:rPr>
                <w:rFonts w:ascii="Times New Roman" w:hAnsi="Times New Roman" w:cs="Times New Roman"/>
                <w:b/>
                <w:sz w:val="24"/>
                <w:szCs w:val="24"/>
              </w:rPr>
              <w:t xml:space="preserve"> Media Domain Meeting</w:t>
            </w:r>
          </w:p>
          <w:p w14:paraId="6FCF5C31" w14:textId="209FFA19" w:rsidR="00837EAB" w:rsidRPr="00F878A5" w:rsidRDefault="00373833" w:rsidP="00837EAB">
            <w:pPr>
              <w:spacing w:after="0" w:line="240" w:lineRule="auto"/>
              <w:rPr>
                <w:rFonts w:ascii="Times New Roman" w:hAnsi="Times New Roman" w:cs="Times New Roman"/>
                <w:b/>
                <w:sz w:val="24"/>
                <w:szCs w:val="24"/>
              </w:rPr>
            </w:pPr>
            <w:r w:rsidRPr="00F878A5">
              <w:rPr>
                <w:rFonts w:ascii="Times New Roman" w:hAnsi="Times New Roman" w:cs="Times New Roman"/>
                <w:b/>
                <w:sz w:val="24"/>
                <w:szCs w:val="24"/>
              </w:rPr>
              <w:t xml:space="preserve">                               </w:t>
            </w:r>
            <w:r w:rsidR="00662124" w:rsidRPr="00F878A5">
              <w:rPr>
                <w:rFonts w:ascii="Times New Roman" w:hAnsi="Times New Roman" w:cs="Times New Roman"/>
                <w:b/>
                <w:sz w:val="24"/>
                <w:szCs w:val="24"/>
              </w:rPr>
              <w:t>October 7</w:t>
            </w:r>
            <w:r w:rsidRPr="00F878A5">
              <w:rPr>
                <w:rFonts w:ascii="Times New Roman" w:hAnsi="Times New Roman" w:cs="Times New Roman"/>
                <w:b/>
                <w:sz w:val="24"/>
                <w:szCs w:val="24"/>
              </w:rPr>
              <w:t xml:space="preserve">, 2020 </w:t>
            </w:r>
            <w:r w:rsidR="002B01D7" w:rsidRPr="00F878A5">
              <w:rPr>
                <w:rFonts w:ascii="Times New Roman" w:hAnsi="Times New Roman" w:cs="Times New Roman"/>
                <w:b/>
                <w:sz w:val="24"/>
                <w:szCs w:val="24"/>
              </w:rPr>
              <w:t>10 am</w:t>
            </w:r>
            <w:r w:rsidRPr="00F878A5">
              <w:rPr>
                <w:rFonts w:ascii="Times New Roman" w:hAnsi="Times New Roman" w:cs="Times New Roman"/>
                <w:b/>
                <w:sz w:val="24"/>
                <w:szCs w:val="24"/>
              </w:rPr>
              <w:t>-1</w:t>
            </w:r>
            <w:r w:rsidR="002B01D7" w:rsidRPr="00F878A5">
              <w:rPr>
                <w:rFonts w:ascii="Times New Roman" w:hAnsi="Times New Roman" w:cs="Times New Roman"/>
                <w:b/>
                <w:sz w:val="24"/>
                <w:szCs w:val="24"/>
              </w:rPr>
              <w:t>1</w:t>
            </w:r>
            <w:r w:rsidRPr="00F878A5">
              <w:rPr>
                <w:rFonts w:ascii="Times New Roman" w:hAnsi="Times New Roman" w:cs="Times New Roman"/>
                <w:b/>
                <w:sz w:val="24"/>
                <w:szCs w:val="24"/>
              </w:rPr>
              <w:t xml:space="preserve"> </w:t>
            </w:r>
            <w:r w:rsidR="002B01D7" w:rsidRPr="00F878A5">
              <w:rPr>
                <w:rFonts w:ascii="Times New Roman" w:hAnsi="Times New Roman" w:cs="Times New Roman"/>
                <w:b/>
                <w:sz w:val="24"/>
                <w:szCs w:val="24"/>
              </w:rPr>
              <w:t>am</w:t>
            </w:r>
          </w:p>
          <w:p w14:paraId="0110BC24" w14:textId="77777777" w:rsidR="00A1540C" w:rsidRPr="00F878A5" w:rsidRDefault="00837EAB" w:rsidP="00837EAB">
            <w:pPr>
              <w:spacing w:after="0" w:line="240" w:lineRule="auto"/>
              <w:rPr>
                <w:rFonts w:ascii="Times New Roman" w:hAnsi="Times New Roman" w:cs="Times New Roman"/>
                <w:b/>
                <w:sz w:val="24"/>
                <w:szCs w:val="24"/>
              </w:rPr>
            </w:pPr>
            <w:r w:rsidRPr="00F878A5">
              <w:rPr>
                <w:rFonts w:ascii="Times New Roman" w:hAnsi="Times New Roman" w:cs="Times New Roman"/>
                <w:sz w:val="24"/>
                <w:szCs w:val="24"/>
              </w:rPr>
              <w:t xml:space="preserve">                               Via Zoom </w:t>
            </w:r>
          </w:p>
        </w:tc>
      </w:tr>
      <w:tr w:rsidR="00A1540C" w:rsidRPr="00F878A5" w14:paraId="26DBB143" w14:textId="77777777">
        <w:trPr>
          <w:trHeight w:val="350"/>
        </w:trPr>
        <w:tc>
          <w:tcPr>
            <w:tcW w:w="14490" w:type="dxa"/>
            <w:gridSpan w:val="2"/>
          </w:tcPr>
          <w:p w14:paraId="13967FE3" w14:textId="6A6B0105" w:rsidR="004D5E99" w:rsidRPr="00F878A5" w:rsidRDefault="00373833" w:rsidP="004D5E99">
            <w:pPr>
              <w:spacing w:after="0" w:line="240" w:lineRule="auto"/>
              <w:rPr>
                <w:rFonts w:ascii="Times New Roman" w:hAnsi="Times New Roman" w:cs="Times New Roman"/>
                <w:sz w:val="24"/>
                <w:szCs w:val="24"/>
              </w:rPr>
            </w:pPr>
            <w:r w:rsidRPr="00F878A5">
              <w:rPr>
                <w:rFonts w:ascii="Times New Roman" w:hAnsi="Times New Roman" w:cs="Times New Roman"/>
                <w:b/>
                <w:sz w:val="24"/>
                <w:szCs w:val="24"/>
              </w:rPr>
              <w:t xml:space="preserve">Attendees: </w:t>
            </w:r>
            <w:r w:rsidR="0010403D" w:rsidRPr="00F878A5">
              <w:rPr>
                <w:rFonts w:ascii="Times New Roman" w:hAnsi="Times New Roman" w:cs="Times New Roman"/>
                <w:sz w:val="24"/>
                <w:szCs w:val="24"/>
              </w:rPr>
              <w:t xml:space="preserve"> Kathryn Goldberg</w:t>
            </w:r>
            <w:r w:rsidR="004255A9" w:rsidRPr="00F878A5">
              <w:rPr>
                <w:rFonts w:ascii="Times New Roman" w:hAnsi="Times New Roman" w:cs="Times New Roman"/>
                <w:sz w:val="24"/>
                <w:szCs w:val="24"/>
              </w:rPr>
              <w:t xml:space="preserve">, </w:t>
            </w:r>
            <w:proofErr w:type="spellStart"/>
            <w:r w:rsidR="004255A9" w:rsidRPr="00F878A5">
              <w:rPr>
                <w:rFonts w:ascii="Times New Roman" w:hAnsi="Times New Roman" w:cs="Times New Roman"/>
                <w:sz w:val="24"/>
                <w:szCs w:val="24"/>
              </w:rPr>
              <w:t>Joangrace</w:t>
            </w:r>
            <w:proofErr w:type="spellEnd"/>
            <w:r w:rsidR="004255A9" w:rsidRPr="00F878A5">
              <w:rPr>
                <w:rFonts w:ascii="Times New Roman" w:hAnsi="Times New Roman" w:cs="Times New Roman"/>
                <w:sz w:val="24"/>
                <w:szCs w:val="24"/>
              </w:rPr>
              <w:t xml:space="preserve"> Espiritu, </w:t>
            </w:r>
            <w:r w:rsidR="00662124" w:rsidRPr="00F878A5">
              <w:rPr>
                <w:rFonts w:ascii="Times New Roman" w:hAnsi="Times New Roman" w:cs="Times New Roman"/>
                <w:sz w:val="24"/>
                <w:szCs w:val="24"/>
              </w:rPr>
              <w:t xml:space="preserve">Wendy Willard, </w:t>
            </w:r>
            <w:r w:rsidR="004255A9" w:rsidRPr="00F878A5">
              <w:rPr>
                <w:rFonts w:ascii="Times New Roman" w:hAnsi="Times New Roman" w:cs="Times New Roman"/>
                <w:sz w:val="24"/>
                <w:szCs w:val="24"/>
              </w:rPr>
              <w:t xml:space="preserve">Blanca </w:t>
            </w:r>
            <w:proofErr w:type="spellStart"/>
            <w:r w:rsidR="004255A9" w:rsidRPr="00F878A5">
              <w:rPr>
                <w:rFonts w:ascii="Times New Roman" w:hAnsi="Times New Roman" w:cs="Times New Roman"/>
                <w:sz w:val="24"/>
                <w:szCs w:val="24"/>
              </w:rPr>
              <w:t>Melendrez</w:t>
            </w:r>
            <w:proofErr w:type="spellEnd"/>
            <w:r w:rsidR="004255A9" w:rsidRPr="00F878A5">
              <w:rPr>
                <w:rFonts w:ascii="Times New Roman" w:hAnsi="Times New Roman" w:cs="Times New Roman"/>
                <w:sz w:val="24"/>
                <w:szCs w:val="24"/>
              </w:rPr>
              <w:t xml:space="preserve">, </w:t>
            </w:r>
            <w:r w:rsidR="00662124" w:rsidRPr="00F878A5">
              <w:rPr>
                <w:rFonts w:ascii="Times New Roman" w:hAnsi="Times New Roman" w:cs="Times New Roman"/>
                <w:sz w:val="24"/>
                <w:szCs w:val="24"/>
              </w:rPr>
              <w:t xml:space="preserve">Jake McGough, </w:t>
            </w:r>
            <w:proofErr w:type="spellStart"/>
            <w:r w:rsidR="00662124" w:rsidRPr="00F878A5">
              <w:rPr>
                <w:rFonts w:ascii="Times New Roman" w:hAnsi="Times New Roman" w:cs="Times New Roman"/>
                <w:sz w:val="24"/>
                <w:szCs w:val="24"/>
              </w:rPr>
              <w:t>Alie</w:t>
            </w:r>
            <w:proofErr w:type="spellEnd"/>
            <w:r w:rsidR="00662124" w:rsidRPr="00F878A5">
              <w:rPr>
                <w:rFonts w:ascii="Times New Roman" w:hAnsi="Times New Roman" w:cs="Times New Roman"/>
                <w:sz w:val="24"/>
                <w:szCs w:val="24"/>
              </w:rPr>
              <w:t xml:space="preserve"> Anderson, Elizabeth </w:t>
            </w:r>
            <w:proofErr w:type="spellStart"/>
            <w:r w:rsidR="00662124" w:rsidRPr="00F878A5">
              <w:rPr>
                <w:rFonts w:ascii="Times New Roman" w:hAnsi="Times New Roman" w:cs="Times New Roman"/>
                <w:sz w:val="24"/>
                <w:szCs w:val="24"/>
              </w:rPr>
              <w:t>Eikey</w:t>
            </w:r>
            <w:proofErr w:type="spellEnd"/>
            <w:r w:rsidR="00662124" w:rsidRPr="00F878A5">
              <w:rPr>
                <w:rFonts w:ascii="Times New Roman" w:hAnsi="Times New Roman" w:cs="Times New Roman"/>
                <w:sz w:val="24"/>
                <w:szCs w:val="24"/>
              </w:rPr>
              <w:t>, Jennifer Taylo</w:t>
            </w:r>
            <w:r w:rsidR="00F3323F" w:rsidRPr="00F878A5">
              <w:rPr>
                <w:rFonts w:ascii="Times New Roman" w:hAnsi="Times New Roman" w:cs="Times New Roman"/>
                <w:sz w:val="24"/>
                <w:szCs w:val="24"/>
              </w:rPr>
              <w:t>r</w:t>
            </w:r>
            <w:r w:rsidR="00662124" w:rsidRPr="00F878A5">
              <w:rPr>
                <w:rFonts w:ascii="Times New Roman" w:hAnsi="Times New Roman" w:cs="Times New Roman"/>
                <w:sz w:val="24"/>
                <w:szCs w:val="24"/>
              </w:rPr>
              <w:t xml:space="preserve">, </w:t>
            </w:r>
            <w:r w:rsidR="007F4A58" w:rsidRPr="00F878A5">
              <w:rPr>
                <w:rFonts w:ascii="Times New Roman" w:hAnsi="Times New Roman" w:cs="Times New Roman"/>
                <w:sz w:val="24"/>
                <w:szCs w:val="24"/>
              </w:rPr>
              <w:t>Ashley Vaughn</w:t>
            </w:r>
            <w:r w:rsidR="004D5E99" w:rsidRPr="00F878A5">
              <w:rPr>
                <w:rFonts w:ascii="Times New Roman" w:hAnsi="Times New Roman" w:cs="Times New Roman"/>
                <w:sz w:val="24"/>
                <w:szCs w:val="24"/>
              </w:rPr>
              <w:t xml:space="preserve">, </w:t>
            </w:r>
            <w:r w:rsidR="00662124" w:rsidRPr="00F878A5">
              <w:rPr>
                <w:rFonts w:ascii="Times New Roman" w:hAnsi="Times New Roman" w:cs="Times New Roman"/>
                <w:sz w:val="24"/>
                <w:szCs w:val="24"/>
              </w:rPr>
              <w:t xml:space="preserve">Juan Lopez, </w:t>
            </w:r>
            <w:r w:rsidR="00F3323F" w:rsidRPr="00F878A5">
              <w:rPr>
                <w:rFonts w:ascii="Times New Roman" w:hAnsi="Times New Roman" w:cs="Times New Roman"/>
                <w:sz w:val="24"/>
                <w:szCs w:val="24"/>
              </w:rPr>
              <w:t xml:space="preserve">Kate McDevitt, Deirdre </w:t>
            </w:r>
            <w:proofErr w:type="spellStart"/>
            <w:r w:rsidR="00F3323F" w:rsidRPr="00F878A5">
              <w:rPr>
                <w:rFonts w:ascii="Times New Roman" w:hAnsi="Times New Roman" w:cs="Times New Roman"/>
                <w:sz w:val="24"/>
                <w:szCs w:val="24"/>
              </w:rPr>
              <w:t>Kleske</w:t>
            </w:r>
            <w:proofErr w:type="spellEnd"/>
            <w:r w:rsidR="00F3323F" w:rsidRPr="00F878A5">
              <w:rPr>
                <w:rFonts w:ascii="Times New Roman" w:hAnsi="Times New Roman" w:cs="Times New Roman"/>
                <w:sz w:val="24"/>
                <w:szCs w:val="24"/>
              </w:rPr>
              <w:t xml:space="preserve">, </w:t>
            </w:r>
            <w:r w:rsidR="004D5E99" w:rsidRPr="00F878A5">
              <w:rPr>
                <w:rFonts w:ascii="Times New Roman" w:hAnsi="Times New Roman" w:cs="Times New Roman"/>
                <w:sz w:val="24"/>
                <w:szCs w:val="24"/>
              </w:rPr>
              <w:t xml:space="preserve">and Carissa </w:t>
            </w:r>
            <w:proofErr w:type="spellStart"/>
            <w:r w:rsidR="004D5E99" w:rsidRPr="00F878A5">
              <w:rPr>
                <w:rFonts w:ascii="Times New Roman" w:hAnsi="Times New Roman" w:cs="Times New Roman"/>
                <w:sz w:val="24"/>
                <w:szCs w:val="24"/>
              </w:rPr>
              <w:t>Hwu</w:t>
            </w:r>
            <w:proofErr w:type="spellEnd"/>
          </w:p>
          <w:p w14:paraId="0FB4D1A7" w14:textId="77777777" w:rsidR="00A1540C" w:rsidRPr="00F878A5" w:rsidRDefault="00373833" w:rsidP="004D5E99">
            <w:pPr>
              <w:spacing w:after="0" w:line="240" w:lineRule="auto"/>
              <w:rPr>
                <w:rFonts w:ascii="Times New Roman" w:hAnsi="Times New Roman" w:cs="Times New Roman"/>
                <w:sz w:val="24"/>
                <w:szCs w:val="24"/>
              </w:rPr>
            </w:pPr>
            <w:r w:rsidRPr="00F878A5">
              <w:rPr>
                <w:rFonts w:ascii="Times New Roman" w:hAnsi="Times New Roman" w:cs="Times New Roman"/>
                <w:b/>
                <w:sz w:val="24"/>
                <w:szCs w:val="24"/>
              </w:rPr>
              <w:t>Recorder</w:t>
            </w:r>
            <w:r w:rsidRPr="00F878A5">
              <w:rPr>
                <w:rFonts w:ascii="Times New Roman" w:hAnsi="Times New Roman" w:cs="Times New Roman"/>
                <w:sz w:val="24"/>
                <w:szCs w:val="24"/>
              </w:rPr>
              <w:t>: Carissa Hwu</w:t>
            </w:r>
          </w:p>
        </w:tc>
      </w:tr>
    </w:tbl>
    <w:p w14:paraId="552C16A7" w14:textId="77777777" w:rsidR="00A1540C" w:rsidRPr="00F878A5"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F878A5"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F878A5" w:rsidRDefault="00373833">
            <w:pPr>
              <w:spacing w:after="0" w:line="240" w:lineRule="auto"/>
              <w:jc w:val="center"/>
              <w:rPr>
                <w:rFonts w:ascii="Times New Roman" w:hAnsi="Times New Roman" w:cs="Times New Roman"/>
                <w:b/>
                <w:sz w:val="24"/>
                <w:szCs w:val="24"/>
              </w:rPr>
            </w:pPr>
            <w:r w:rsidRPr="00F878A5">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F878A5" w:rsidRDefault="00373833">
            <w:pPr>
              <w:spacing w:after="0" w:line="240" w:lineRule="auto"/>
              <w:jc w:val="center"/>
              <w:rPr>
                <w:rFonts w:ascii="Times New Roman" w:hAnsi="Times New Roman" w:cs="Times New Roman"/>
                <w:b/>
                <w:sz w:val="24"/>
                <w:szCs w:val="24"/>
              </w:rPr>
            </w:pPr>
            <w:r w:rsidRPr="00F878A5">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F878A5" w:rsidRDefault="00373833">
            <w:pPr>
              <w:spacing w:after="0" w:line="240" w:lineRule="auto"/>
              <w:jc w:val="center"/>
              <w:rPr>
                <w:rFonts w:ascii="Times New Roman" w:hAnsi="Times New Roman" w:cs="Times New Roman"/>
                <w:b/>
                <w:sz w:val="24"/>
                <w:szCs w:val="24"/>
              </w:rPr>
            </w:pPr>
            <w:r w:rsidRPr="00F878A5">
              <w:rPr>
                <w:rFonts w:ascii="Times New Roman" w:hAnsi="Times New Roman" w:cs="Times New Roman"/>
                <w:b/>
                <w:sz w:val="24"/>
                <w:szCs w:val="24"/>
              </w:rPr>
              <w:t>Action</w:t>
            </w:r>
          </w:p>
        </w:tc>
      </w:tr>
      <w:tr w:rsidR="00A1540C" w:rsidRPr="00F878A5"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F878A5" w:rsidRDefault="00373833" w:rsidP="004D5E99">
            <w:pPr>
              <w:spacing w:after="0" w:line="240" w:lineRule="auto"/>
              <w:rPr>
                <w:rFonts w:ascii="Times New Roman" w:hAnsi="Times New Roman" w:cs="Times New Roman"/>
                <w:b/>
                <w:sz w:val="24"/>
                <w:szCs w:val="24"/>
              </w:rPr>
            </w:pPr>
            <w:r w:rsidRPr="00F878A5">
              <w:rPr>
                <w:rFonts w:ascii="Times New Roman" w:hAnsi="Times New Roman" w:cs="Times New Roman"/>
                <w:b/>
                <w:sz w:val="24"/>
                <w:szCs w:val="24"/>
              </w:rPr>
              <w:t>Welcome</w:t>
            </w:r>
            <w:r w:rsidR="004D5E99" w:rsidRPr="00F878A5">
              <w:rPr>
                <w:rFonts w:ascii="Times New Roman" w:hAnsi="Times New Roman" w:cs="Times New Roman"/>
                <w:b/>
                <w:sz w:val="24"/>
                <w:szCs w:val="24"/>
              </w:rPr>
              <w:t xml:space="preserve"> and </w:t>
            </w:r>
            <w:r w:rsidRPr="00F878A5">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40B8EC68" w14:textId="77777777" w:rsidR="00442CD2" w:rsidRPr="00F878A5" w:rsidRDefault="00875201" w:rsidP="00442CD2">
            <w:pPr>
              <w:pBdr>
                <w:top w:val="nil"/>
                <w:left w:val="nil"/>
                <w:bottom w:val="nil"/>
                <w:right w:val="nil"/>
                <w:between w:val="nil"/>
              </w:pBdr>
              <w:spacing w:after="0" w:line="240" w:lineRule="auto"/>
              <w:rPr>
                <w:rFonts w:ascii="Times New Roman" w:hAnsi="Times New Roman" w:cs="Times New Roman"/>
                <w:sz w:val="24"/>
                <w:szCs w:val="24"/>
              </w:rPr>
            </w:pPr>
            <w:r w:rsidRPr="00F878A5">
              <w:rPr>
                <w:rFonts w:ascii="Times New Roman" w:hAnsi="Times New Roman" w:cs="Times New Roman"/>
                <w:sz w:val="24"/>
                <w:szCs w:val="24"/>
              </w:rPr>
              <w:t xml:space="preserve">Joangrace led introductions. </w:t>
            </w:r>
          </w:p>
          <w:p w14:paraId="17DC0A63" w14:textId="77777777" w:rsidR="00F3323F" w:rsidRPr="00F878A5"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F878A5"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F878A5" w:rsidRDefault="00A1540C" w:rsidP="00442CD2">
            <w:pPr>
              <w:spacing w:after="0" w:line="240" w:lineRule="auto"/>
              <w:rPr>
                <w:rFonts w:ascii="Times New Roman" w:hAnsi="Times New Roman" w:cs="Times New Roman"/>
                <w:bCs/>
                <w:sz w:val="24"/>
                <w:szCs w:val="24"/>
              </w:rPr>
            </w:pPr>
          </w:p>
        </w:tc>
      </w:tr>
      <w:tr w:rsidR="00A1540C" w:rsidRPr="00F878A5" w14:paraId="64B711F7" w14:textId="77777777">
        <w:trPr>
          <w:trHeight w:val="2313"/>
        </w:trPr>
        <w:tc>
          <w:tcPr>
            <w:tcW w:w="2520" w:type="dxa"/>
            <w:tcBorders>
              <w:top w:val="single" w:sz="4" w:space="0" w:color="000000"/>
              <w:bottom w:val="single" w:sz="4" w:space="0" w:color="000000"/>
            </w:tcBorders>
          </w:tcPr>
          <w:p w14:paraId="3A3B6DA8" w14:textId="5D37B475" w:rsidR="00A1540C" w:rsidRPr="00F878A5" w:rsidRDefault="00F3323F" w:rsidP="00F3323F">
            <w:pPr>
              <w:spacing w:after="0" w:line="240" w:lineRule="auto"/>
              <w:rPr>
                <w:rFonts w:ascii="Times New Roman" w:hAnsi="Times New Roman" w:cs="Times New Roman"/>
                <w:b/>
                <w:sz w:val="24"/>
                <w:szCs w:val="24"/>
              </w:rPr>
            </w:pPr>
            <w:r w:rsidRPr="00F878A5">
              <w:rPr>
                <w:rFonts w:ascii="Times New Roman" w:hAnsi="Times New Roman" w:cs="Times New Roman"/>
                <w:b/>
                <w:color w:val="000000"/>
                <w:sz w:val="24"/>
                <w:szCs w:val="24"/>
              </w:rPr>
              <w:t>Background COI Strategic Priorities</w:t>
            </w:r>
          </w:p>
        </w:tc>
        <w:tc>
          <w:tcPr>
            <w:tcW w:w="8070" w:type="dxa"/>
            <w:tcBorders>
              <w:top w:val="single" w:sz="4" w:space="0" w:color="000000"/>
              <w:bottom w:val="single" w:sz="4" w:space="0" w:color="000000"/>
            </w:tcBorders>
          </w:tcPr>
          <w:p w14:paraId="528B41FC" w14:textId="4E7B10CA" w:rsidR="00837EAB" w:rsidRPr="00F878A5" w:rsidRDefault="00F3323F" w:rsidP="00A13602">
            <w:pPr>
              <w:pStyle w:val="ListParagraph"/>
              <w:ind w:left="0"/>
              <w:rPr>
                <w:bCs/>
              </w:rPr>
            </w:pPr>
            <w:r w:rsidRPr="00F878A5">
              <w:rPr>
                <w:bCs/>
              </w:rPr>
              <w:t>2 Priority Areas</w:t>
            </w:r>
          </w:p>
          <w:p w14:paraId="49BAD006" w14:textId="77777777" w:rsidR="00B30999" w:rsidRPr="00F878A5" w:rsidRDefault="00B30999" w:rsidP="00B30999">
            <w:pPr>
              <w:pStyle w:val="ListParagraph"/>
              <w:numPr>
                <w:ilvl w:val="0"/>
                <w:numId w:val="26"/>
              </w:numPr>
              <w:pBdr>
                <w:top w:val="nil"/>
                <w:left w:val="nil"/>
                <w:bottom w:val="nil"/>
                <w:right w:val="nil"/>
                <w:between w:val="nil"/>
              </w:pBdr>
            </w:pPr>
            <w:r w:rsidRPr="00F878A5">
              <w:t>Address ACEs and contributing factors on parenting and healthy development of children, with specific focus on 0-5 years of age</w:t>
            </w:r>
          </w:p>
          <w:p w14:paraId="1ECB642D" w14:textId="77777777" w:rsidR="00B30999" w:rsidRPr="00F878A5" w:rsidRDefault="00B30999" w:rsidP="00B30999">
            <w:pPr>
              <w:pStyle w:val="ListParagraph"/>
              <w:numPr>
                <w:ilvl w:val="0"/>
                <w:numId w:val="26"/>
              </w:numPr>
              <w:pBdr>
                <w:top w:val="nil"/>
                <w:left w:val="nil"/>
                <w:bottom w:val="nil"/>
                <w:right w:val="nil"/>
                <w:between w:val="nil"/>
              </w:pBdr>
            </w:pPr>
            <w:r w:rsidRPr="00F878A5">
              <w:t xml:space="preserve">Advocate for policy and implementation of comprehensive Pre-K-12 health education; increase access to and participation in school meal programs and build/strengthen policy for physical activity </w:t>
            </w:r>
          </w:p>
          <w:p w14:paraId="623FEED8" w14:textId="77777777" w:rsidR="00B30999" w:rsidRPr="00F878A5" w:rsidRDefault="00B30999" w:rsidP="00A13602">
            <w:pPr>
              <w:pStyle w:val="ListParagraph"/>
              <w:ind w:left="0"/>
              <w:rPr>
                <w:bCs/>
              </w:rPr>
            </w:pPr>
          </w:p>
          <w:p w14:paraId="5580D16F" w14:textId="77777777" w:rsidR="00837EAB" w:rsidRPr="00F878A5" w:rsidRDefault="00F3323F" w:rsidP="00F3323F">
            <w:pPr>
              <w:pStyle w:val="ListParagraph"/>
              <w:ind w:left="0"/>
              <w:rPr>
                <w:bCs/>
              </w:rPr>
            </w:pPr>
            <w:r w:rsidRPr="00F878A5">
              <w:rPr>
                <w:bCs/>
              </w:rPr>
              <w:t xml:space="preserve">4 Strategy Areas </w:t>
            </w:r>
          </w:p>
          <w:p w14:paraId="37167FA7" w14:textId="77777777" w:rsidR="00B30999" w:rsidRPr="00F878A5" w:rsidRDefault="00B30999" w:rsidP="00B30999">
            <w:pPr>
              <w:pStyle w:val="ListParagraph"/>
              <w:numPr>
                <w:ilvl w:val="0"/>
                <w:numId w:val="26"/>
              </w:numPr>
              <w:pBdr>
                <w:top w:val="nil"/>
                <w:left w:val="nil"/>
                <w:bottom w:val="nil"/>
                <w:right w:val="nil"/>
                <w:between w:val="nil"/>
              </w:pBdr>
            </w:pPr>
            <w:r w:rsidRPr="00F878A5">
              <w:t>Create culturally humble community messaging around childhood obesity</w:t>
            </w:r>
          </w:p>
          <w:p w14:paraId="752BED66" w14:textId="77777777" w:rsidR="00B30999" w:rsidRPr="00F878A5" w:rsidRDefault="00B30999" w:rsidP="00B30999">
            <w:pPr>
              <w:pStyle w:val="ListParagraph"/>
              <w:numPr>
                <w:ilvl w:val="0"/>
                <w:numId w:val="26"/>
              </w:numPr>
              <w:pBdr>
                <w:top w:val="nil"/>
                <w:left w:val="nil"/>
                <w:bottom w:val="nil"/>
                <w:right w:val="nil"/>
                <w:between w:val="nil"/>
              </w:pBdr>
            </w:pPr>
            <w:r w:rsidRPr="00F878A5">
              <w:t>Increase communication between partners and domain working groups</w:t>
            </w:r>
          </w:p>
          <w:p w14:paraId="313F6A0D" w14:textId="77777777" w:rsidR="00B30999" w:rsidRPr="00F878A5" w:rsidRDefault="00B30999" w:rsidP="00B30999">
            <w:pPr>
              <w:pStyle w:val="ListParagraph"/>
              <w:numPr>
                <w:ilvl w:val="0"/>
                <w:numId w:val="26"/>
              </w:numPr>
              <w:pBdr>
                <w:top w:val="nil"/>
                <w:left w:val="nil"/>
                <w:bottom w:val="nil"/>
                <w:right w:val="nil"/>
                <w:between w:val="nil"/>
              </w:pBdr>
            </w:pPr>
            <w:r w:rsidRPr="00F878A5">
              <w:t>Use data-driven strategies in an action research cycle</w:t>
            </w:r>
          </w:p>
          <w:p w14:paraId="68D44245" w14:textId="77777777" w:rsidR="00B30999" w:rsidRPr="00F878A5" w:rsidRDefault="00B30999" w:rsidP="00B30999">
            <w:pPr>
              <w:pStyle w:val="ListParagraph"/>
              <w:numPr>
                <w:ilvl w:val="0"/>
                <w:numId w:val="26"/>
              </w:numPr>
              <w:pBdr>
                <w:top w:val="nil"/>
                <w:left w:val="nil"/>
                <w:bottom w:val="nil"/>
                <w:right w:val="nil"/>
                <w:between w:val="nil"/>
              </w:pBdr>
            </w:pPr>
            <w:r w:rsidRPr="00F878A5">
              <w:t xml:space="preserve">Integrate health and racial equity into structure, function, and collaboration of COI </w:t>
            </w:r>
          </w:p>
          <w:p w14:paraId="51087B54" w14:textId="3582C6CF" w:rsidR="00F3323F" w:rsidRPr="00F878A5" w:rsidRDefault="00F3323F" w:rsidP="00B30999">
            <w:pPr>
              <w:pStyle w:val="ListParagraph"/>
              <w:rPr>
                <w:bCs/>
              </w:rPr>
            </w:pPr>
          </w:p>
        </w:tc>
        <w:tc>
          <w:tcPr>
            <w:tcW w:w="3979" w:type="dxa"/>
            <w:tcBorders>
              <w:top w:val="single" w:sz="4" w:space="0" w:color="000000"/>
              <w:bottom w:val="single" w:sz="4" w:space="0" w:color="000000"/>
            </w:tcBorders>
          </w:tcPr>
          <w:p w14:paraId="4D70353C" w14:textId="77777777" w:rsidR="00C31AF6" w:rsidRPr="00F878A5" w:rsidRDefault="00C31AF6" w:rsidP="002C477E">
            <w:pPr>
              <w:spacing w:after="160" w:line="259" w:lineRule="auto"/>
              <w:rPr>
                <w:rFonts w:ascii="Times New Roman" w:hAnsi="Times New Roman" w:cs="Times New Roman"/>
                <w:color w:val="FF0000"/>
                <w:sz w:val="24"/>
                <w:szCs w:val="24"/>
              </w:rPr>
            </w:pPr>
          </w:p>
        </w:tc>
      </w:tr>
      <w:tr w:rsidR="0010403D" w:rsidRPr="00F878A5" w14:paraId="7B6CABEB" w14:textId="77777777">
        <w:trPr>
          <w:trHeight w:val="1740"/>
        </w:trPr>
        <w:tc>
          <w:tcPr>
            <w:tcW w:w="2520" w:type="dxa"/>
            <w:tcBorders>
              <w:top w:val="single" w:sz="4" w:space="0" w:color="000000"/>
              <w:bottom w:val="single" w:sz="4" w:space="0" w:color="000000"/>
            </w:tcBorders>
          </w:tcPr>
          <w:p w14:paraId="032AB628" w14:textId="77777777" w:rsidR="0021426D" w:rsidRPr="00F878A5" w:rsidRDefault="0021426D" w:rsidP="00875201">
            <w:pPr>
              <w:pBdr>
                <w:top w:val="nil"/>
                <w:left w:val="nil"/>
                <w:bottom w:val="nil"/>
                <w:right w:val="nil"/>
                <w:between w:val="nil"/>
              </w:pBdr>
              <w:spacing w:after="0" w:line="240" w:lineRule="auto"/>
              <w:rPr>
                <w:rFonts w:ascii="Times New Roman" w:hAnsi="Times New Roman" w:cs="Times New Roman"/>
                <w:b/>
                <w:sz w:val="24"/>
                <w:szCs w:val="24"/>
              </w:rPr>
            </w:pPr>
          </w:p>
          <w:p w14:paraId="5E392265" w14:textId="350B077A" w:rsidR="0010403D" w:rsidRPr="00F878A5" w:rsidRDefault="00F3323F" w:rsidP="00875201">
            <w:pPr>
              <w:pBdr>
                <w:top w:val="nil"/>
                <w:left w:val="nil"/>
                <w:bottom w:val="nil"/>
                <w:right w:val="nil"/>
                <w:between w:val="nil"/>
              </w:pBdr>
              <w:spacing w:after="0" w:line="240" w:lineRule="auto"/>
              <w:rPr>
                <w:rFonts w:ascii="Times New Roman" w:hAnsi="Times New Roman" w:cs="Times New Roman"/>
                <w:b/>
                <w:sz w:val="24"/>
                <w:szCs w:val="24"/>
              </w:rPr>
            </w:pPr>
            <w:r w:rsidRPr="00F878A5">
              <w:rPr>
                <w:rFonts w:ascii="Times New Roman" w:hAnsi="Times New Roman" w:cs="Times New Roman"/>
                <w:b/>
                <w:sz w:val="24"/>
                <w:szCs w:val="24"/>
              </w:rPr>
              <w:t>Messaging: Trauma-Informed Nutrition</w:t>
            </w:r>
          </w:p>
        </w:tc>
        <w:tc>
          <w:tcPr>
            <w:tcW w:w="8070" w:type="dxa"/>
            <w:tcBorders>
              <w:top w:val="single" w:sz="4" w:space="0" w:color="000000"/>
              <w:bottom w:val="single" w:sz="4" w:space="0" w:color="000000"/>
            </w:tcBorders>
          </w:tcPr>
          <w:p w14:paraId="5A169A9A" w14:textId="67F043F5" w:rsidR="00D86473" w:rsidRPr="00F878A5" w:rsidRDefault="000D295D" w:rsidP="00B30999">
            <w:pPr>
              <w:pStyle w:val="ListParagraph"/>
              <w:pBdr>
                <w:top w:val="nil"/>
                <w:left w:val="nil"/>
                <w:bottom w:val="nil"/>
                <w:right w:val="nil"/>
                <w:between w:val="nil"/>
              </w:pBdr>
              <w:ind w:left="0"/>
              <w:rPr>
                <w:b/>
                <w:bCs/>
              </w:rPr>
            </w:pPr>
            <w:r w:rsidRPr="00F878A5">
              <w:t xml:space="preserve"> </w:t>
            </w:r>
            <w:r w:rsidR="00B30999" w:rsidRPr="00F878A5">
              <w:rPr>
                <w:b/>
                <w:bCs/>
              </w:rPr>
              <w:t>Wendy Willard, Leah’s Pantry</w:t>
            </w:r>
          </w:p>
          <w:p w14:paraId="191904D8" w14:textId="77777777" w:rsidR="00B30999" w:rsidRPr="00F878A5" w:rsidRDefault="00B30999" w:rsidP="0021426D">
            <w:pPr>
              <w:pStyle w:val="ListParagraph"/>
              <w:pBdr>
                <w:top w:val="nil"/>
                <w:left w:val="nil"/>
                <w:bottom w:val="nil"/>
                <w:right w:val="nil"/>
                <w:between w:val="nil"/>
              </w:pBdr>
              <w:ind w:left="0"/>
            </w:pPr>
          </w:p>
          <w:p w14:paraId="6522868B" w14:textId="382907B2" w:rsidR="0021426D" w:rsidRPr="00F878A5" w:rsidRDefault="0021426D" w:rsidP="0021426D">
            <w:pPr>
              <w:pStyle w:val="ListParagraph"/>
              <w:pBdr>
                <w:top w:val="nil"/>
                <w:left w:val="nil"/>
                <w:bottom w:val="nil"/>
                <w:right w:val="nil"/>
                <w:between w:val="nil"/>
              </w:pBdr>
              <w:ind w:left="0"/>
            </w:pPr>
            <w:r w:rsidRPr="00F878A5">
              <w:t>How can we communicate about nutrition and health in a trauma-informed way?</w:t>
            </w:r>
          </w:p>
          <w:p w14:paraId="0CF5B50D" w14:textId="77777777" w:rsidR="0021426D" w:rsidRPr="00F878A5" w:rsidRDefault="0021426D" w:rsidP="0021426D">
            <w:pPr>
              <w:pBdr>
                <w:top w:val="nil"/>
                <w:left w:val="nil"/>
                <w:bottom w:val="nil"/>
                <w:right w:val="nil"/>
                <w:between w:val="nil"/>
              </w:pBdr>
              <w:rPr>
                <w:rFonts w:ascii="Times New Roman" w:hAnsi="Times New Roman" w:cs="Times New Roman"/>
                <w:sz w:val="24"/>
                <w:szCs w:val="24"/>
              </w:rPr>
            </w:pPr>
          </w:p>
          <w:p w14:paraId="0769D1C1" w14:textId="492F7DAD"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Focus Groups </w:t>
            </w:r>
          </w:p>
          <w:p w14:paraId="03CE521F" w14:textId="77777777" w:rsidR="0021426D" w:rsidRPr="00F878A5" w:rsidRDefault="0021426D" w:rsidP="0021426D">
            <w:pPr>
              <w:pStyle w:val="ListParagraph"/>
              <w:numPr>
                <w:ilvl w:val="0"/>
                <w:numId w:val="27"/>
              </w:numPr>
              <w:pBdr>
                <w:top w:val="nil"/>
                <w:left w:val="nil"/>
                <w:bottom w:val="nil"/>
                <w:right w:val="nil"/>
                <w:between w:val="nil"/>
              </w:pBdr>
            </w:pPr>
            <w:r w:rsidRPr="00F878A5">
              <w:t>Understood the need to do community focus groups</w:t>
            </w:r>
          </w:p>
          <w:p w14:paraId="1D31146E" w14:textId="77777777" w:rsidR="0021426D" w:rsidRPr="00F878A5" w:rsidRDefault="0021426D" w:rsidP="0021426D">
            <w:pPr>
              <w:pStyle w:val="ListParagraph"/>
              <w:numPr>
                <w:ilvl w:val="0"/>
                <w:numId w:val="27"/>
              </w:numPr>
              <w:pBdr>
                <w:top w:val="nil"/>
                <w:left w:val="nil"/>
                <w:bottom w:val="nil"/>
                <w:right w:val="nil"/>
                <w:between w:val="nil"/>
              </w:pBdr>
            </w:pPr>
            <w:r w:rsidRPr="00F878A5">
              <w:lastRenderedPageBreak/>
              <w:t xml:space="preserve">Decided to research community perspective by training community stakeholders to run focus groups </w:t>
            </w:r>
          </w:p>
          <w:p w14:paraId="7EE97708" w14:textId="5D885B26" w:rsidR="0021426D" w:rsidRPr="00F878A5" w:rsidRDefault="0021426D" w:rsidP="0021426D">
            <w:pPr>
              <w:pStyle w:val="ListParagraph"/>
              <w:numPr>
                <w:ilvl w:val="0"/>
                <w:numId w:val="27"/>
              </w:numPr>
              <w:pBdr>
                <w:top w:val="nil"/>
                <w:left w:val="nil"/>
                <w:bottom w:val="nil"/>
                <w:right w:val="nil"/>
                <w:between w:val="nil"/>
              </w:pBdr>
            </w:pPr>
            <w:r w:rsidRPr="00F878A5">
              <w:t xml:space="preserve">Gather authentic and honest feedback through peer-to-peer focus groups </w:t>
            </w:r>
          </w:p>
          <w:p w14:paraId="531DBAB6" w14:textId="49D955FB" w:rsidR="0021426D" w:rsidRPr="00F878A5" w:rsidRDefault="0021426D" w:rsidP="0021426D">
            <w:pPr>
              <w:pStyle w:val="ListParagraph"/>
              <w:numPr>
                <w:ilvl w:val="0"/>
                <w:numId w:val="27"/>
              </w:numPr>
              <w:pBdr>
                <w:top w:val="nil"/>
                <w:left w:val="nil"/>
                <w:bottom w:val="nil"/>
                <w:right w:val="nil"/>
                <w:between w:val="nil"/>
              </w:pBdr>
            </w:pPr>
            <w:r w:rsidRPr="00F878A5">
              <w:t>During the sessions, participants were asked about which social media platforms they use, health information, experiences/challenges</w:t>
            </w:r>
          </w:p>
          <w:p w14:paraId="1AD0DEB9" w14:textId="3DE8FADA" w:rsidR="00963FDA" w:rsidRPr="00F878A5" w:rsidRDefault="00B30999" w:rsidP="0021426D">
            <w:pPr>
              <w:pStyle w:val="ListParagraph"/>
              <w:numPr>
                <w:ilvl w:val="0"/>
                <w:numId w:val="27"/>
              </w:numPr>
              <w:pBdr>
                <w:top w:val="nil"/>
                <w:left w:val="nil"/>
                <w:bottom w:val="nil"/>
                <w:right w:val="nil"/>
                <w:between w:val="nil"/>
              </w:pBdr>
            </w:pPr>
            <w:r w:rsidRPr="00F878A5">
              <w:t>Compiled all this information and w</w:t>
            </w:r>
            <w:r w:rsidR="00963FDA" w:rsidRPr="00F878A5">
              <w:t xml:space="preserve">rote a job description and sent it out to all partners to request any recommendations for facilitators </w:t>
            </w:r>
          </w:p>
          <w:p w14:paraId="31C46B35" w14:textId="11412EFF" w:rsidR="00963FDA" w:rsidRPr="00F878A5" w:rsidRDefault="00963FDA" w:rsidP="0021426D">
            <w:pPr>
              <w:pStyle w:val="ListParagraph"/>
              <w:numPr>
                <w:ilvl w:val="0"/>
                <w:numId w:val="27"/>
              </w:numPr>
              <w:pBdr>
                <w:top w:val="nil"/>
                <w:left w:val="nil"/>
                <w:bottom w:val="nil"/>
                <w:right w:val="nil"/>
                <w:between w:val="nil"/>
              </w:pBdr>
            </w:pPr>
            <w:r w:rsidRPr="00F878A5">
              <w:t xml:space="preserve">Created a Google Form for all potential facilitators to fill out </w:t>
            </w:r>
          </w:p>
          <w:p w14:paraId="0CB49840" w14:textId="6F9C324B" w:rsidR="00963FDA" w:rsidRPr="00F878A5" w:rsidRDefault="00963FDA" w:rsidP="0021426D">
            <w:pPr>
              <w:pStyle w:val="ListParagraph"/>
              <w:numPr>
                <w:ilvl w:val="0"/>
                <w:numId w:val="27"/>
              </w:numPr>
              <w:pBdr>
                <w:top w:val="nil"/>
                <w:left w:val="nil"/>
                <w:bottom w:val="nil"/>
                <w:right w:val="nil"/>
                <w:between w:val="nil"/>
              </w:pBdr>
            </w:pPr>
            <w:r w:rsidRPr="00F878A5">
              <w:t xml:space="preserve">Funding came from the soda tax grant </w:t>
            </w:r>
          </w:p>
          <w:p w14:paraId="2872C45F" w14:textId="77777777" w:rsidR="0021426D" w:rsidRPr="00F878A5" w:rsidRDefault="0021426D" w:rsidP="0021426D">
            <w:pPr>
              <w:pStyle w:val="ListParagraph"/>
              <w:pBdr>
                <w:top w:val="nil"/>
                <w:left w:val="nil"/>
                <w:bottom w:val="nil"/>
                <w:right w:val="nil"/>
                <w:between w:val="nil"/>
              </w:pBdr>
              <w:ind w:left="360"/>
            </w:pPr>
          </w:p>
          <w:p w14:paraId="3DF53A67" w14:textId="35F20C93"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Successful messaging is dependent on the relationship you have with your clients. </w:t>
            </w:r>
          </w:p>
          <w:p w14:paraId="21D92F4F" w14:textId="5EEAC4E8" w:rsidR="0021426D" w:rsidRPr="00F878A5" w:rsidRDefault="0021426D" w:rsidP="0021426D">
            <w:pPr>
              <w:pStyle w:val="ListParagraph"/>
              <w:numPr>
                <w:ilvl w:val="0"/>
                <w:numId w:val="28"/>
              </w:numPr>
              <w:pBdr>
                <w:top w:val="nil"/>
                <w:left w:val="nil"/>
                <w:bottom w:val="nil"/>
                <w:right w:val="nil"/>
                <w:between w:val="nil"/>
              </w:pBdr>
            </w:pPr>
            <w:r w:rsidRPr="00F878A5">
              <w:t>If relationship is grounded in trust and respect, you are more attuned to their needs</w:t>
            </w:r>
          </w:p>
          <w:p w14:paraId="3BB0D831" w14:textId="3D16765D" w:rsidR="0021426D" w:rsidRPr="00F878A5" w:rsidRDefault="0021426D" w:rsidP="0021426D">
            <w:pPr>
              <w:pStyle w:val="ListParagraph"/>
              <w:numPr>
                <w:ilvl w:val="0"/>
                <w:numId w:val="28"/>
              </w:numPr>
              <w:pBdr>
                <w:top w:val="nil"/>
                <w:left w:val="nil"/>
                <w:bottom w:val="nil"/>
                <w:right w:val="nil"/>
                <w:between w:val="nil"/>
              </w:pBdr>
            </w:pPr>
            <w:r w:rsidRPr="00F878A5">
              <w:t>Same posts, different responses</w:t>
            </w:r>
          </w:p>
          <w:p w14:paraId="0251F92F" w14:textId="0A65EE8C" w:rsidR="0021426D" w:rsidRPr="00F878A5" w:rsidRDefault="0021426D" w:rsidP="0021426D">
            <w:pPr>
              <w:pStyle w:val="ListParagraph"/>
              <w:numPr>
                <w:ilvl w:val="1"/>
                <w:numId w:val="28"/>
              </w:numPr>
              <w:pBdr>
                <w:top w:val="nil"/>
                <w:left w:val="nil"/>
                <w:bottom w:val="nil"/>
                <w:right w:val="nil"/>
                <w:between w:val="nil"/>
              </w:pBdr>
            </w:pPr>
            <w:r w:rsidRPr="00F878A5">
              <w:t>Adults responded positively to the first image, whereas younger people felt shame associated with this image</w:t>
            </w:r>
          </w:p>
          <w:p w14:paraId="4866E6F3" w14:textId="2F669AC9" w:rsidR="0021426D" w:rsidRPr="00F878A5" w:rsidRDefault="0021426D" w:rsidP="0021426D">
            <w:pPr>
              <w:pStyle w:val="ListParagraph"/>
              <w:numPr>
                <w:ilvl w:val="1"/>
                <w:numId w:val="28"/>
              </w:numPr>
              <w:pBdr>
                <w:top w:val="nil"/>
                <w:left w:val="nil"/>
                <w:bottom w:val="nil"/>
                <w:right w:val="nil"/>
                <w:between w:val="nil"/>
              </w:pBdr>
            </w:pPr>
            <w:r w:rsidRPr="00F878A5">
              <w:t xml:space="preserve">Adults did not like the second image (thought it was condescending), but younger people found it more authentic </w:t>
            </w:r>
          </w:p>
          <w:p w14:paraId="0E4CD7DE" w14:textId="7A79B16F" w:rsidR="0021426D" w:rsidRPr="00F878A5" w:rsidRDefault="0021426D" w:rsidP="0021426D">
            <w:pPr>
              <w:pStyle w:val="ListParagraph"/>
              <w:pBdr>
                <w:top w:val="nil"/>
                <w:left w:val="nil"/>
                <w:bottom w:val="nil"/>
                <w:right w:val="nil"/>
                <w:between w:val="nil"/>
              </w:pBdr>
            </w:pPr>
          </w:p>
          <w:p w14:paraId="2998E470" w14:textId="6946366B" w:rsidR="0021426D" w:rsidRPr="00F878A5" w:rsidRDefault="0021426D" w:rsidP="0021426D">
            <w:pPr>
              <w:pStyle w:val="ListParagraph"/>
              <w:pBdr>
                <w:top w:val="nil"/>
                <w:left w:val="nil"/>
                <w:bottom w:val="nil"/>
                <w:right w:val="nil"/>
                <w:between w:val="nil"/>
              </w:pBdr>
              <w:ind w:left="0"/>
            </w:pPr>
            <w:r w:rsidRPr="00F878A5">
              <w:t xml:space="preserve">Tailor your messaging to your audience </w:t>
            </w:r>
          </w:p>
          <w:p w14:paraId="2D078454" w14:textId="065EB606" w:rsidR="0021426D" w:rsidRPr="00F878A5" w:rsidRDefault="0021426D" w:rsidP="0021426D">
            <w:pPr>
              <w:pStyle w:val="ListParagraph"/>
              <w:numPr>
                <w:ilvl w:val="0"/>
                <w:numId w:val="29"/>
              </w:numPr>
              <w:pBdr>
                <w:top w:val="nil"/>
                <w:left w:val="nil"/>
                <w:bottom w:val="nil"/>
                <w:right w:val="nil"/>
                <w:between w:val="nil"/>
              </w:pBdr>
            </w:pPr>
            <w:r w:rsidRPr="00F878A5">
              <w:t>Same message, slightly different approach</w:t>
            </w:r>
          </w:p>
          <w:p w14:paraId="7856D9C4" w14:textId="53FF7B09" w:rsidR="0021426D" w:rsidRPr="00F878A5" w:rsidRDefault="0021426D" w:rsidP="0021426D">
            <w:pPr>
              <w:pStyle w:val="ListParagraph"/>
              <w:numPr>
                <w:ilvl w:val="0"/>
                <w:numId w:val="29"/>
              </w:numPr>
              <w:pBdr>
                <w:top w:val="nil"/>
                <w:left w:val="nil"/>
                <w:bottom w:val="nil"/>
                <w:right w:val="nil"/>
                <w:between w:val="nil"/>
              </w:pBdr>
            </w:pPr>
            <w:r w:rsidRPr="00F878A5">
              <w:t xml:space="preserve">Use the feedback from audience to tailor different posts to different audiences </w:t>
            </w:r>
          </w:p>
          <w:p w14:paraId="0B1FE243" w14:textId="77777777" w:rsidR="0021426D" w:rsidRPr="00F878A5" w:rsidRDefault="0021426D" w:rsidP="0021426D">
            <w:pPr>
              <w:pStyle w:val="ListParagraph"/>
              <w:pBdr>
                <w:top w:val="nil"/>
                <w:left w:val="nil"/>
                <w:bottom w:val="nil"/>
                <w:right w:val="nil"/>
                <w:between w:val="nil"/>
              </w:pBdr>
            </w:pPr>
          </w:p>
          <w:p w14:paraId="373C94A4" w14:textId="306AA8CC"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Test your messaging with your audience. Be ready to make revisions with continued feedback. </w:t>
            </w:r>
          </w:p>
          <w:p w14:paraId="238796BD" w14:textId="332EFB6F"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Audiences bring their own perspective and experiences to the table. </w:t>
            </w:r>
          </w:p>
          <w:p w14:paraId="2C70A9E4" w14:textId="01CA616F" w:rsidR="0021426D" w:rsidRPr="00F878A5" w:rsidRDefault="0021426D" w:rsidP="0021426D">
            <w:pPr>
              <w:pStyle w:val="ListParagraph"/>
              <w:numPr>
                <w:ilvl w:val="0"/>
                <w:numId w:val="31"/>
              </w:numPr>
              <w:pBdr>
                <w:top w:val="nil"/>
                <w:left w:val="nil"/>
                <w:bottom w:val="nil"/>
                <w:right w:val="nil"/>
                <w:between w:val="nil"/>
              </w:pBdr>
            </w:pPr>
            <w:r w:rsidRPr="00F878A5">
              <w:t>Each person’s response is dependent on what they have experienced in life</w:t>
            </w:r>
          </w:p>
          <w:p w14:paraId="4C08890F" w14:textId="67850733" w:rsidR="0021426D" w:rsidRPr="00F878A5" w:rsidRDefault="0021426D" w:rsidP="0021426D">
            <w:pPr>
              <w:pStyle w:val="ListParagraph"/>
              <w:numPr>
                <w:ilvl w:val="0"/>
                <w:numId w:val="31"/>
              </w:numPr>
              <w:pBdr>
                <w:top w:val="nil"/>
                <w:left w:val="nil"/>
                <w:bottom w:val="nil"/>
                <w:right w:val="nil"/>
                <w:between w:val="nil"/>
              </w:pBdr>
            </w:pPr>
            <w:r w:rsidRPr="00F878A5">
              <w:t xml:space="preserve">Virtually impossible to predict every single person’s response </w:t>
            </w:r>
          </w:p>
          <w:p w14:paraId="4F64C276" w14:textId="1114B012" w:rsidR="0021426D" w:rsidRPr="00F878A5" w:rsidRDefault="0021426D" w:rsidP="0021426D">
            <w:pPr>
              <w:pStyle w:val="ListParagraph"/>
              <w:numPr>
                <w:ilvl w:val="0"/>
                <w:numId w:val="31"/>
              </w:numPr>
              <w:pBdr>
                <w:top w:val="nil"/>
                <w:left w:val="nil"/>
                <w:bottom w:val="nil"/>
                <w:right w:val="nil"/>
                <w:between w:val="nil"/>
              </w:pBdr>
            </w:pPr>
            <w:r w:rsidRPr="00F878A5">
              <w:t xml:space="preserve">But with lots of testing before, you can try to create messaging that has the best responses from target audience </w:t>
            </w:r>
          </w:p>
          <w:p w14:paraId="79444D78" w14:textId="4943DE8C"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lastRenderedPageBreak/>
              <w:t xml:space="preserve">Give audience a voice </w:t>
            </w:r>
          </w:p>
          <w:p w14:paraId="4BBD8018" w14:textId="3CF3B1DD" w:rsidR="0021426D" w:rsidRPr="00F878A5" w:rsidRDefault="0021426D" w:rsidP="0021426D">
            <w:pPr>
              <w:pStyle w:val="ListParagraph"/>
              <w:numPr>
                <w:ilvl w:val="0"/>
                <w:numId w:val="32"/>
              </w:numPr>
              <w:pBdr>
                <w:top w:val="nil"/>
                <w:left w:val="nil"/>
                <w:bottom w:val="nil"/>
                <w:right w:val="nil"/>
                <w:between w:val="nil"/>
              </w:pBdr>
            </w:pPr>
            <w:r w:rsidRPr="00F878A5">
              <w:t>Younger people liked lists more than paragraphs</w:t>
            </w:r>
          </w:p>
          <w:p w14:paraId="6BFB4340" w14:textId="4AC0DBE1" w:rsidR="0021426D" w:rsidRPr="00F878A5" w:rsidRDefault="0021426D" w:rsidP="0021426D">
            <w:pPr>
              <w:pBdr>
                <w:top w:val="nil"/>
                <w:left w:val="nil"/>
                <w:bottom w:val="nil"/>
                <w:right w:val="nil"/>
                <w:between w:val="nil"/>
              </w:pBdr>
              <w:rPr>
                <w:rFonts w:ascii="Times New Roman" w:hAnsi="Times New Roman" w:cs="Times New Roman"/>
                <w:sz w:val="24"/>
                <w:szCs w:val="24"/>
              </w:rPr>
            </w:pPr>
          </w:p>
          <w:p w14:paraId="63C018DC" w14:textId="2B688B20" w:rsidR="0021426D" w:rsidRPr="00F878A5" w:rsidRDefault="0021426D" w:rsidP="0021426D">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Be prepared to repair your relationship </w:t>
            </w:r>
          </w:p>
          <w:p w14:paraId="64AE0F1C" w14:textId="1E7285A2" w:rsidR="0021426D" w:rsidRPr="00F878A5" w:rsidRDefault="0021426D" w:rsidP="0021426D">
            <w:pPr>
              <w:pStyle w:val="ListParagraph"/>
              <w:numPr>
                <w:ilvl w:val="0"/>
                <w:numId w:val="32"/>
              </w:numPr>
              <w:pBdr>
                <w:top w:val="nil"/>
                <w:left w:val="nil"/>
                <w:bottom w:val="nil"/>
                <w:right w:val="nil"/>
                <w:between w:val="nil"/>
              </w:pBdr>
            </w:pPr>
            <w:r w:rsidRPr="00F878A5">
              <w:t xml:space="preserve">You need to work with your audience, test within your audience, and keep your relationship open and strong with the community you are working with </w:t>
            </w:r>
          </w:p>
          <w:p w14:paraId="2A7D5CA3" w14:textId="026B4B65" w:rsidR="0021426D" w:rsidRPr="00F878A5" w:rsidRDefault="0021426D" w:rsidP="0021426D">
            <w:pPr>
              <w:pStyle w:val="ListParagraph"/>
              <w:numPr>
                <w:ilvl w:val="0"/>
                <w:numId w:val="32"/>
              </w:numPr>
              <w:pBdr>
                <w:top w:val="nil"/>
                <w:left w:val="nil"/>
                <w:bottom w:val="nil"/>
                <w:right w:val="nil"/>
                <w:between w:val="nil"/>
              </w:pBdr>
            </w:pPr>
            <w:r w:rsidRPr="00F878A5">
              <w:t>There may be times when your content creates unintended harm. Take responsibility for any hurt caused and change your messaging</w:t>
            </w:r>
            <w:r w:rsidR="00963FDA" w:rsidRPr="00F878A5">
              <w:t xml:space="preserve">. </w:t>
            </w:r>
          </w:p>
          <w:p w14:paraId="6938177D" w14:textId="213C9484" w:rsidR="00963FDA" w:rsidRPr="00F878A5" w:rsidRDefault="00963FDA" w:rsidP="00963FDA">
            <w:pPr>
              <w:pBdr>
                <w:top w:val="nil"/>
                <w:left w:val="nil"/>
                <w:bottom w:val="nil"/>
                <w:right w:val="nil"/>
                <w:between w:val="nil"/>
              </w:pBdr>
              <w:rPr>
                <w:rFonts w:ascii="Times New Roman" w:hAnsi="Times New Roman" w:cs="Times New Roman"/>
                <w:sz w:val="24"/>
                <w:szCs w:val="24"/>
              </w:rPr>
            </w:pPr>
          </w:p>
          <w:p w14:paraId="786C1475" w14:textId="37A100B6" w:rsidR="005E32DC" w:rsidRPr="00F878A5" w:rsidRDefault="00F878A5" w:rsidP="00B30999">
            <w:pPr>
              <w:pBdr>
                <w:top w:val="nil"/>
                <w:left w:val="nil"/>
                <w:bottom w:val="nil"/>
                <w:right w:val="nil"/>
                <w:between w:val="nil"/>
              </w:pBdr>
              <w:rPr>
                <w:rFonts w:ascii="Times New Roman" w:hAnsi="Times New Roman" w:cs="Times New Roman"/>
                <w:sz w:val="24"/>
                <w:szCs w:val="24"/>
              </w:rPr>
            </w:pPr>
            <w:r w:rsidRPr="00F878A5">
              <w:rPr>
                <w:rFonts w:ascii="Times New Roman" w:hAnsi="Times New Roman" w:cs="Times New Roman"/>
                <w:sz w:val="24"/>
                <w:szCs w:val="24"/>
              </w:rPr>
              <w:t xml:space="preserve">Trauma-Informed </w:t>
            </w:r>
            <w:r w:rsidR="00963FDA" w:rsidRPr="00F878A5">
              <w:rPr>
                <w:rFonts w:ascii="Times New Roman" w:hAnsi="Times New Roman" w:cs="Times New Roman"/>
                <w:sz w:val="24"/>
                <w:szCs w:val="24"/>
              </w:rPr>
              <w:t xml:space="preserve">Toolkit can be found here: </w:t>
            </w:r>
            <w:hyperlink r:id="rId7" w:history="1">
              <w:r w:rsidR="00963FDA" w:rsidRPr="00F878A5">
                <w:rPr>
                  <w:rStyle w:val="Hyperlink"/>
                  <w:rFonts w:ascii="Times New Roman" w:hAnsi="Times New Roman" w:cs="Times New Roman"/>
                  <w:sz w:val="24"/>
                  <w:szCs w:val="24"/>
                </w:rPr>
                <w:t>http://bit.ly/tinutrition</w:t>
              </w:r>
            </w:hyperlink>
          </w:p>
          <w:p w14:paraId="6559CF67" w14:textId="77777777" w:rsidR="005E32DC" w:rsidRPr="00F878A5" w:rsidRDefault="005E32DC" w:rsidP="005E32DC">
            <w:pPr>
              <w:pStyle w:val="ListParagraph"/>
              <w:pBdr>
                <w:top w:val="nil"/>
                <w:left w:val="nil"/>
                <w:bottom w:val="nil"/>
                <w:right w:val="nil"/>
                <w:between w:val="nil"/>
              </w:pBdr>
              <w:ind w:left="360"/>
            </w:pPr>
          </w:p>
        </w:tc>
        <w:tc>
          <w:tcPr>
            <w:tcW w:w="3979" w:type="dxa"/>
            <w:tcBorders>
              <w:top w:val="single" w:sz="4" w:space="0" w:color="000000"/>
              <w:bottom w:val="single" w:sz="4" w:space="0" w:color="000000"/>
            </w:tcBorders>
          </w:tcPr>
          <w:p w14:paraId="417688D8" w14:textId="4F7D9F2F" w:rsidR="004B5F62" w:rsidRPr="00F878A5" w:rsidRDefault="004B5F62" w:rsidP="000D295D">
            <w:pPr>
              <w:pBdr>
                <w:top w:val="nil"/>
                <w:left w:val="nil"/>
                <w:bottom w:val="nil"/>
                <w:right w:val="nil"/>
                <w:between w:val="nil"/>
              </w:pBdr>
              <w:rPr>
                <w:rFonts w:ascii="Times New Roman" w:hAnsi="Times New Roman" w:cs="Times New Roman"/>
                <w:color w:val="FF0000"/>
                <w:sz w:val="24"/>
                <w:szCs w:val="24"/>
              </w:rPr>
            </w:pPr>
          </w:p>
        </w:tc>
      </w:tr>
      <w:tr w:rsidR="0010403D" w:rsidRPr="00F878A5" w14:paraId="03A72094" w14:textId="77777777">
        <w:trPr>
          <w:trHeight w:val="1590"/>
        </w:trPr>
        <w:tc>
          <w:tcPr>
            <w:tcW w:w="2520" w:type="dxa"/>
            <w:tcBorders>
              <w:top w:val="single" w:sz="4" w:space="0" w:color="000000"/>
              <w:bottom w:val="single" w:sz="4" w:space="0" w:color="000000"/>
            </w:tcBorders>
          </w:tcPr>
          <w:p w14:paraId="68BFA8AC" w14:textId="77777777" w:rsidR="0010403D" w:rsidRPr="00F878A5" w:rsidRDefault="002B01D7"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 w:name="_gjdgxs" w:colFirst="0" w:colLast="0"/>
            <w:bookmarkEnd w:id="1"/>
            <w:r w:rsidRPr="00F878A5">
              <w:rPr>
                <w:rFonts w:ascii="Times New Roman" w:hAnsi="Times New Roman" w:cs="Times New Roman"/>
                <w:b/>
                <w:color w:val="000000"/>
                <w:sz w:val="24"/>
                <w:szCs w:val="24"/>
              </w:rPr>
              <w:lastRenderedPageBreak/>
              <w:t xml:space="preserve"> </w:t>
            </w:r>
          </w:p>
          <w:p w14:paraId="4D861A3B" w14:textId="016E5443" w:rsidR="00F3323F" w:rsidRPr="00F878A5" w:rsidRDefault="00F3323F" w:rsidP="00F3323F">
            <w:pPr>
              <w:rPr>
                <w:rFonts w:ascii="Times New Roman" w:hAnsi="Times New Roman" w:cs="Times New Roman"/>
                <w:b/>
                <w:bCs/>
                <w:sz w:val="24"/>
                <w:szCs w:val="24"/>
              </w:rPr>
            </w:pPr>
            <w:r w:rsidRPr="00F878A5">
              <w:rPr>
                <w:rFonts w:ascii="Times New Roman" w:hAnsi="Times New Roman" w:cs="Times New Roman"/>
                <w:b/>
                <w:bCs/>
                <w:sz w:val="24"/>
                <w:szCs w:val="24"/>
              </w:rPr>
              <w:t>Overview of Childhood Obesity Awareness Month</w:t>
            </w:r>
          </w:p>
          <w:p w14:paraId="5B0BDB07" w14:textId="31A79386" w:rsidR="00F3323F" w:rsidRPr="00F878A5" w:rsidRDefault="00F3323F" w:rsidP="00F3323F">
            <w:pPr>
              <w:jc w:val="center"/>
              <w:rPr>
                <w:rFonts w:ascii="Times New Roman" w:hAnsi="Times New Roman" w:cs="Times New Roman"/>
                <w:sz w:val="24"/>
                <w:szCs w:val="24"/>
              </w:rPr>
            </w:pPr>
          </w:p>
        </w:tc>
        <w:tc>
          <w:tcPr>
            <w:tcW w:w="8070" w:type="dxa"/>
            <w:tcBorders>
              <w:top w:val="single" w:sz="4" w:space="0" w:color="000000"/>
              <w:bottom w:val="single" w:sz="4" w:space="0" w:color="000000"/>
            </w:tcBorders>
          </w:tcPr>
          <w:p w14:paraId="2CB02504" w14:textId="36A50967" w:rsidR="009D6C36" w:rsidRPr="00F878A5" w:rsidRDefault="00963FDA" w:rsidP="00963FDA">
            <w:pPr>
              <w:pStyle w:val="ListParagraph"/>
              <w:widowControl w:val="0"/>
              <w:ind w:left="0"/>
            </w:pPr>
            <w:r w:rsidRPr="00F878A5">
              <w:t xml:space="preserve">Childhood Obesity Awareness Month is a national effort </w:t>
            </w:r>
            <w:r w:rsidR="009D6C36" w:rsidRPr="00F878A5">
              <w:t xml:space="preserve">led by CDC and other nationwide organizations. Recognize the need for addressing childhood obesity. </w:t>
            </w:r>
          </w:p>
          <w:p w14:paraId="76FEA04E" w14:textId="77777777" w:rsidR="00963FDA" w:rsidRPr="00F878A5" w:rsidRDefault="00963FDA" w:rsidP="00963FDA">
            <w:pPr>
              <w:pStyle w:val="ListParagraph"/>
              <w:widowControl w:val="0"/>
              <w:ind w:left="0"/>
            </w:pPr>
          </w:p>
          <w:p w14:paraId="0D0DD93B" w14:textId="77777777" w:rsidR="00963FDA" w:rsidRPr="00F878A5" w:rsidRDefault="00963FDA" w:rsidP="00963FDA">
            <w:pPr>
              <w:pStyle w:val="ListParagraph"/>
              <w:widowControl w:val="0"/>
              <w:ind w:left="0"/>
            </w:pPr>
            <w:r w:rsidRPr="00F878A5">
              <w:t xml:space="preserve">Health Literacy 1-Pager </w:t>
            </w:r>
          </w:p>
          <w:p w14:paraId="26F297F4" w14:textId="2BADBF2A" w:rsidR="00963FDA" w:rsidRPr="00F878A5" w:rsidRDefault="00963FDA" w:rsidP="00963FDA">
            <w:pPr>
              <w:pStyle w:val="ListParagraph"/>
              <w:widowControl w:val="0"/>
              <w:numPr>
                <w:ilvl w:val="0"/>
                <w:numId w:val="33"/>
              </w:numPr>
            </w:pPr>
            <w:r w:rsidRPr="00F878A5">
              <w:t xml:space="preserve">Created by California Health Education </w:t>
            </w:r>
          </w:p>
          <w:p w14:paraId="7A2A85C3" w14:textId="77777777" w:rsidR="00963FDA" w:rsidRPr="00F878A5" w:rsidRDefault="00963FDA" w:rsidP="00963FDA">
            <w:pPr>
              <w:pStyle w:val="ListParagraph"/>
              <w:widowControl w:val="0"/>
              <w:numPr>
                <w:ilvl w:val="0"/>
                <w:numId w:val="33"/>
              </w:numPr>
            </w:pPr>
            <w:r w:rsidRPr="00F878A5">
              <w:t xml:space="preserve">Written by Paige Metz </w:t>
            </w:r>
          </w:p>
          <w:p w14:paraId="7D6999B4" w14:textId="77777777" w:rsidR="00963FDA" w:rsidRPr="00F878A5" w:rsidRDefault="00963FDA" w:rsidP="00963FDA">
            <w:pPr>
              <w:pStyle w:val="ListParagraph"/>
              <w:widowControl w:val="0"/>
              <w:numPr>
                <w:ilvl w:val="0"/>
                <w:numId w:val="33"/>
              </w:numPr>
            </w:pPr>
            <w:r w:rsidRPr="00F878A5">
              <w:t xml:space="preserve">Possibly use material for a COI blog post? COI newsletter? </w:t>
            </w:r>
          </w:p>
          <w:p w14:paraId="1C37279C" w14:textId="77777777" w:rsidR="00B924A2" w:rsidRPr="00F878A5" w:rsidRDefault="00963FDA" w:rsidP="00B924A2">
            <w:pPr>
              <w:pStyle w:val="ListParagraph"/>
              <w:widowControl w:val="0"/>
              <w:numPr>
                <w:ilvl w:val="0"/>
                <w:numId w:val="33"/>
              </w:numPr>
            </w:pPr>
            <w:r w:rsidRPr="00F878A5">
              <w:t>Lot of different components to it</w:t>
            </w:r>
          </w:p>
          <w:p w14:paraId="553123E8" w14:textId="77777777" w:rsidR="00B924A2" w:rsidRPr="00F878A5" w:rsidRDefault="00B924A2" w:rsidP="00B924A2">
            <w:pPr>
              <w:pStyle w:val="ListParagraph"/>
              <w:widowControl w:val="0"/>
              <w:numPr>
                <w:ilvl w:val="0"/>
                <w:numId w:val="33"/>
              </w:numPr>
            </w:pPr>
            <w:r w:rsidRPr="00F878A5">
              <w:t xml:space="preserve">COI intern used content areas to create a social media toolkit </w:t>
            </w:r>
          </w:p>
          <w:p w14:paraId="3467E547" w14:textId="77777777" w:rsidR="00B924A2" w:rsidRPr="00F878A5" w:rsidRDefault="00B924A2" w:rsidP="00B924A2">
            <w:pPr>
              <w:pStyle w:val="ListParagraph"/>
              <w:widowControl w:val="0"/>
              <w:numPr>
                <w:ilvl w:val="0"/>
                <w:numId w:val="33"/>
              </w:numPr>
            </w:pPr>
            <w:r w:rsidRPr="00F878A5">
              <w:t xml:space="preserve">Want to create more general messaging about health literacy </w:t>
            </w:r>
          </w:p>
          <w:p w14:paraId="2B613D6E" w14:textId="77777777" w:rsidR="00B924A2" w:rsidRPr="00F878A5" w:rsidRDefault="00B924A2" w:rsidP="00B924A2">
            <w:pPr>
              <w:pStyle w:val="ListParagraph"/>
              <w:widowControl w:val="0"/>
              <w:numPr>
                <w:ilvl w:val="0"/>
                <w:numId w:val="33"/>
              </w:numPr>
            </w:pPr>
            <w:r w:rsidRPr="00F878A5">
              <w:t xml:space="preserve">Need to define a clear call to action so that our messaging has a purpose </w:t>
            </w:r>
          </w:p>
          <w:p w14:paraId="50AF9FE0" w14:textId="77777777" w:rsidR="00B924A2" w:rsidRPr="00F878A5" w:rsidRDefault="00B924A2" w:rsidP="00B924A2">
            <w:pPr>
              <w:pStyle w:val="ListParagraph"/>
              <w:widowControl w:val="0"/>
              <w:numPr>
                <w:ilvl w:val="0"/>
                <w:numId w:val="33"/>
              </w:numPr>
            </w:pPr>
            <w:r w:rsidRPr="00F878A5">
              <w:t xml:space="preserve">Children are currently not receiving this health education in school. We want these things to be prioritized so that children and adults can have strong health literacy </w:t>
            </w:r>
          </w:p>
          <w:p w14:paraId="3849A3A4" w14:textId="77777777" w:rsidR="00B924A2" w:rsidRPr="00F878A5" w:rsidRDefault="00B924A2" w:rsidP="00B924A2">
            <w:pPr>
              <w:pStyle w:val="ListParagraph"/>
              <w:widowControl w:val="0"/>
              <w:numPr>
                <w:ilvl w:val="0"/>
                <w:numId w:val="33"/>
              </w:numPr>
            </w:pPr>
            <w:r w:rsidRPr="00F878A5">
              <w:t xml:space="preserve">How can we package the 1-pager in a different, more engaging way for social media? </w:t>
            </w:r>
          </w:p>
          <w:p w14:paraId="67262C1E" w14:textId="65B4B96F" w:rsidR="00C32500" w:rsidRPr="00F878A5" w:rsidRDefault="00B924A2" w:rsidP="009D6C36">
            <w:pPr>
              <w:pStyle w:val="ListParagraph"/>
              <w:widowControl w:val="0"/>
              <w:numPr>
                <w:ilvl w:val="0"/>
                <w:numId w:val="33"/>
              </w:numPr>
            </w:pPr>
            <w:r w:rsidRPr="00F878A5">
              <w:t>How do we inspire change with the information presented?</w:t>
            </w:r>
          </w:p>
        </w:tc>
        <w:tc>
          <w:tcPr>
            <w:tcW w:w="3979" w:type="dxa"/>
            <w:tcBorders>
              <w:top w:val="single" w:sz="4" w:space="0" w:color="000000"/>
              <w:bottom w:val="single" w:sz="4" w:space="0" w:color="000000"/>
            </w:tcBorders>
          </w:tcPr>
          <w:p w14:paraId="3E77593C" w14:textId="465895F5" w:rsidR="00352C35" w:rsidRPr="00F878A5" w:rsidRDefault="00352C35" w:rsidP="00875201">
            <w:pPr>
              <w:pBdr>
                <w:top w:val="nil"/>
                <w:left w:val="nil"/>
                <w:bottom w:val="nil"/>
                <w:right w:val="nil"/>
                <w:between w:val="nil"/>
              </w:pBdr>
              <w:rPr>
                <w:rFonts w:ascii="Times New Roman" w:hAnsi="Times New Roman" w:cs="Times New Roman"/>
                <w:color w:val="FF0000"/>
                <w:sz w:val="24"/>
                <w:szCs w:val="24"/>
              </w:rPr>
            </w:pPr>
          </w:p>
        </w:tc>
      </w:tr>
      <w:tr w:rsidR="00F3323F" w:rsidRPr="00F878A5" w14:paraId="3C3CF5B9" w14:textId="77777777">
        <w:trPr>
          <w:trHeight w:val="1590"/>
        </w:trPr>
        <w:tc>
          <w:tcPr>
            <w:tcW w:w="2520" w:type="dxa"/>
            <w:tcBorders>
              <w:top w:val="single" w:sz="4" w:space="0" w:color="000000"/>
              <w:bottom w:val="single" w:sz="4" w:space="0" w:color="000000"/>
            </w:tcBorders>
          </w:tcPr>
          <w:p w14:paraId="0B873B8C" w14:textId="43D23529" w:rsidR="00F3323F" w:rsidRPr="00F878A5" w:rsidRDefault="00F3323F"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sidRPr="00F878A5">
              <w:rPr>
                <w:rFonts w:ascii="Times New Roman" w:hAnsi="Times New Roman" w:cs="Times New Roman"/>
                <w:b/>
                <w:color w:val="000000"/>
                <w:sz w:val="24"/>
                <w:szCs w:val="24"/>
              </w:rPr>
              <w:lastRenderedPageBreak/>
              <w:t>Brainstorm Session</w:t>
            </w:r>
          </w:p>
        </w:tc>
        <w:tc>
          <w:tcPr>
            <w:tcW w:w="8070" w:type="dxa"/>
            <w:tcBorders>
              <w:top w:val="single" w:sz="4" w:space="0" w:color="000000"/>
              <w:bottom w:val="single" w:sz="4" w:space="0" w:color="000000"/>
            </w:tcBorders>
          </w:tcPr>
          <w:p w14:paraId="6AC21857" w14:textId="77777777" w:rsidR="009D6C36" w:rsidRPr="00F878A5" w:rsidRDefault="009D6C36" w:rsidP="009D6C36">
            <w:pPr>
              <w:widowControl w:val="0"/>
              <w:rPr>
                <w:rFonts w:ascii="Times New Roman" w:hAnsi="Times New Roman" w:cs="Times New Roman"/>
                <w:sz w:val="24"/>
                <w:szCs w:val="24"/>
              </w:rPr>
            </w:pPr>
            <w:r w:rsidRPr="00F878A5">
              <w:rPr>
                <w:rFonts w:ascii="Times New Roman" w:hAnsi="Times New Roman" w:cs="Times New Roman"/>
                <w:sz w:val="24"/>
                <w:szCs w:val="24"/>
              </w:rPr>
              <w:t xml:space="preserve">Testimonials and Stories: Personal and Community Health </w:t>
            </w:r>
          </w:p>
          <w:p w14:paraId="332CA93B" w14:textId="77777777" w:rsidR="009D6C36" w:rsidRPr="00F878A5" w:rsidRDefault="009D6C36" w:rsidP="009D6C36">
            <w:pPr>
              <w:pStyle w:val="ListParagraph"/>
              <w:widowControl w:val="0"/>
              <w:numPr>
                <w:ilvl w:val="0"/>
                <w:numId w:val="24"/>
              </w:numPr>
            </w:pPr>
            <w:r w:rsidRPr="00F878A5">
              <w:t xml:space="preserve">Students in SD Unified who are regularly advocates of this </w:t>
            </w:r>
          </w:p>
          <w:p w14:paraId="53651E4A" w14:textId="77777777" w:rsidR="009D6C36" w:rsidRPr="00F878A5" w:rsidRDefault="009D6C36" w:rsidP="009D6C36">
            <w:pPr>
              <w:pStyle w:val="ListParagraph"/>
              <w:widowControl w:val="0"/>
              <w:numPr>
                <w:ilvl w:val="0"/>
                <w:numId w:val="24"/>
              </w:numPr>
            </w:pPr>
            <w:r w:rsidRPr="00F878A5">
              <w:t xml:space="preserve">UCSD Design Lab has been doing work on the future of education, can connect on this </w:t>
            </w:r>
          </w:p>
          <w:p w14:paraId="6947DF43" w14:textId="77777777" w:rsidR="009D6C36" w:rsidRPr="00F878A5" w:rsidRDefault="009D6C36" w:rsidP="009D6C36">
            <w:pPr>
              <w:pStyle w:val="ListParagraph"/>
              <w:widowControl w:val="0"/>
              <w:numPr>
                <w:ilvl w:val="0"/>
                <w:numId w:val="24"/>
              </w:numPr>
            </w:pPr>
            <w:r w:rsidRPr="00F878A5">
              <w:t xml:space="preserve">Need to be careful not to use the traditional framing of “individual behavior” and “individual responsibility”, rather think about the ways in which structures also need to provide the support for this education. It’s not just on the individual to educate themselves, etc. </w:t>
            </w:r>
          </w:p>
          <w:p w14:paraId="054CFA24" w14:textId="77777777" w:rsidR="009D6C36" w:rsidRPr="00F878A5" w:rsidRDefault="009D6C36" w:rsidP="009D6C36">
            <w:pPr>
              <w:pStyle w:val="ListParagraph"/>
              <w:widowControl w:val="0"/>
              <w:numPr>
                <w:ilvl w:val="0"/>
                <w:numId w:val="24"/>
              </w:numPr>
            </w:pPr>
            <w:r w:rsidRPr="00F878A5">
              <w:t xml:space="preserve">Push for policy, systems, environmental change </w:t>
            </w:r>
          </w:p>
          <w:p w14:paraId="7524E0A9" w14:textId="77777777" w:rsidR="009D6C36" w:rsidRPr="00F878A5" w:rsidRDefault="009D6C36" w:rsidP="009D6C36">
            <w:pPr>
              <w:pStyle w:val="ListParagraph"/>
              <w:widowControl w:val="0"/>
              <w:numPr>
                <w:ilvl w:val="0"/>
                <w:numId w:val="24"/>
              </w:numPr>
            </w:pPr>
            <w:r w:rsidRPr="00F878A5">
              <w:t xml:space="preserve">Messaging: “Imagine what the potential of our youth would be if they were able to have these tools in their toolkits” </w:t>
            </w:r>
          </w:p>
          <w:p w14:paraId="22CBAC55" w14:textId="77777777" w:rsidR="009D6C36" w:rsidRPr="00F878A5" w:rsidRDefault="009D6C36" w:rsidP="009D6C36">
            <w:pPr>
              <w:pStyle w:val="ListParagraph"/>
              <w:widowControl w:val="0"/>
              <w:numPr>
                <w:ilvl w:val="0"/>
                <w:numId w:val="24"/>
              </w:numPr>
            </w:pPr>
            <w:r w:rsidRPr="00F878A5">
              <w:t>2 social media posts: 1 personal story (parent, student, advocate) + 1 gratitude post</w:t>
            </w:r>
          </w:p>
          <w:p w14:paraId="7A9EF2F2" w14:textId="77777777" w:rsidR="009D6C36" w:rsidRPr="00F878A5" w:rsidRDefault="009D6C36" w:rsidP="009D6C36">
            <w:pPr>
              <w:pStyle w:val="ListParagraph"/>
              <w:widowControl w:val="0"/>
              <w:numPr>
                <w:ilvl w:val="0"/>
                <w:numId w:val="24"/>
              </w:numPr>
            </w:pPr>
            <w:r w:rsidRPr="00F878A5">
              <w:t xml:space="preserve">This month is also Hunger Awareness month: thank PE teachers for helping with mental health of students, while also thanking the school systems for continuing to keep students fed </w:t>
            </w:r>
          </w:p>
          <w:p w14:paraId="5E0412CE" w14:textId="3EDB255A" w:rsidR="00F3323F" w:rsidRPr="00F878A5" w:rsidRDefault="009D6C36" w:rsidP="009D6C36">
            <w:pPr>
              <w:pStyle w:val="ListParagraph"/>
              <w:widowControl w:val="0"/>
              <w:numPr>
                <w:ilvl w:val="0"/>
                <w:numId w:val="24"/>
              </w:numPr>
            </w:pPr>
            <w:r w:rsidRPr="00F878A5">
              <w:t>Don’t be tone deaf about COVID – highlight this in the post</w:t>
            </w:r>
          </w:p>
        </w:tc>
        <w:tc>
          <w:tcPr>
            <w:tcW w:w="3979" w:type="dxa"/>
            <w:tcBorders>
              <w:top w:val="single" w:sz="4" w:space="0" w:color="000000"/>
              <w:bottom w:val="single" w:sz="4" w:space="0" w:color="000000"/>
            </w:tcBorders>
          </w:tcPr>
          <w:p w14:paraId="5D526015" w14:textId="77777777" w:rsidR="00F3323F" w:rsidRPr="00F878A5" w:rsidRDefault="00F3323F" w:rsidP="00875201">
            <w:pPr>
              <w:pBdr>
                <w:top w:val="nil"/>
                <w:left w:val="nil"/>
                <w:bottom w:val="nil"/>
                <w:right w:val="nil"/>
                <w:between w:val="nil"/>
              </w:pBdr>
              <w:rPr>
                <w:rFonts w:ascii="Times New Roman" w:hAnsi="Times New Roman" w:cs="Times New Roman"/>
                <w:color w:val="FF0000"/>
                <w:sz w:val="24"/>
                <w:szCs w:val="24"/>
              </w:rPr>
            </w:pPr>
          </w:p>
        </w:tc>
      </w:tr>
      <w:tr w:rsidR="0010403D" w:rsidRPr="00F878A5" w14:paraId="3561E7F9" w14:textId="77777777">
        <w:trPr>
          <w:trHeight w:val="1590"/>
        </w:trPr>
        <w:tc>
          <w:tcPr>
            <w:tcW w:w="2520" w:type="dxa"/>
            <w:tcBorders>
              <w:top w:val="single" w:sz="4" w:space="0" w:color="000000"/>
              <w:bottom w:val="single" w:sz="4" w:space="0" w:color="000000"/>
            </w:tcBorders>
          </w:tcPr>
          <w:p w14:paraId="3D996FB5" w14:textId="77777777" w:rsidR="0010403D" w:rsidRPr="00F878A5" w:rsidRDefault="0010403D"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r w:rsidRPr="00F878A5">
              <w:rPr>
                <w:rFonts w:ascii="Times New Roman" w:hAnsi="Times New Roman" w:cs="Times New Roman"/>
                <w:b/>
                <w:sz w:val="24"/>
                <w:szCs w:val="24"/>
              </w:rPr>
              <w:t xml:space="preserve">Next Meeting </w:t>
            </w:r>
          </w:p>
        </w:tc>
        <w:tc>
          <w:tcPr>
            <w:tcW w:w="8070" w:type="dxa"/>
            <w:tcBorders>
              <w:top w:val="single" w:sz="4" w:space="0" w:color="000000"/>
              <w:bottom w:val="single" w:sz="4" w:space="0" w:color="000000"/>
            </w:tcBorders>
          </w:tcPr>
          <w:p w14:paraId="425F5775" w14:textId="40347994" w:rsidR="00D46661" w:rsidRPr="00F878A5" w:rsidRDefault="00875201" w:rsidP="00D46661">
            <w:pPr>
              <w:pBdr>
                <w:top w:val="nil"/>
                <w:left w:val="nil"/>
                <w:bottom w:val="nil"/>
                <w:right w:val="nil"/>
                <w:between w:val="nil"/>
              </w:pBdr>
              <w:spacing w:after="0"/>
              <w:rPr>
                <w:rFonts w:ascii="Times New Roman" w:hAnsi="Times New Roman" w:cs="Times New Roman"/>
                <w:b/>
                <w:bCs/>
                <w:sz w:val="24"/>
                <w:szCs w:val="24"/>
              </w:rPr>
            </w:pPr>
            <w:r w:rsidRPr="00F878A5">
              <w:rPr>
                <w:rFonts w:ascii="Times New Roman" w:hAnsi="Times New Roman" w:cs="Times New Roman"/>
                <w:sz w:val="24"/>
                <w:szCs w:val="24"/>
              </w:rPr>
              <w:t>The next meeting will take place on</w:t>
            </w:r>
            <w:r w:rsidRPr="00F878A5">
              <w:rPr>
                <w:rFonts w:ascii="Times New Roman" w:hAnsi="Times New Roman" w:cs="Times New Roman"/>
                <w:b/>
                <w:bCs/>
                <w:sz w:val="24"/>
                <w:szCs w:val="24"/>
              </w:rPr>
              <w:t xml:space="preserve"> </w:t>
            </w:r>
            <w:r w:rsidR="00B30999" w:rsidRPr="00F878A5">
              <w:rPr>
                <w:rFonts w:ascii="Times New Roman" w:hAnsi="Times New Roman" w:cs="Times New Roman"/>
                <w:b/>
                <w:bCs/>
                <w:sz w:val="24"/>
                <w:szCs w:val="24"/>
              </w:rPr>
              <w:t>October 7</w:t>
            </w:r>
            <w:r w:rsidRPr="00F878A5">
              <w:rPr>
                <w:rFonts w:ascii="Times New Roman" w:hAnsi="Times New Roman" w:cs="Times New Roman"/>
                <w:b/>
                <w:bCs/>
                <w:sz w:val="24"/>
                <w:szCs w:val="24"/>
              </w:rPr>
              <w:t xml:space="preserve"> from </w:t>
            </w:r>
            <w:r w:rsidR="002B01D7" w:rsidRPr="00F878A5">
              <w:rPr>
                <w:rFonts w:ascii="Times New Roman" w:hAnsi="Times New Roman" w:cs="Times New Roman"/>
                <w:b/>
                <w:bCs/>
                <w:sz w:val="24"/>
                <w:szCs w:val="24"/>
              </w:rPr>
              <w:t>10 AM</w:t>
            </w:r>
            <w:r w:rsidRPr="00F878A5">
              <w:rPr>
                <w:rFonts w:ascii="Times New Roman" w:hAnsi="Times New Roman" w:cs="Times New Roman"/>
                <w:b/>
                <w:bCs/>
                <w:sz w:val="24"/>
                <w:szCs w:val="24"/>
              </w:rPr>
              <w:t xml:space="preserve"> – 1</w:t>
            </w:r>
            <w:r w:rsidR="002B01D7" w:rsidRPr="00F878A5">
              <w:rPr>
                <w:rFonts w:ascii="Times New Roman" w:hAnsi="Times New Roman" w:cs="Times New Roman"/>
                <w:b/>
                <w:bCs/>
                <w:sz w:val="24"/>
                <w:szCs w:val="24"/>
              </w:rPr>
              <w:t>1</w:t>
            </w:r>
            <w:r w:rsidRPr="00F878A5">
              <w:rPr>
                <w:rFonts w:ascii="Times New Roman" w:hAnsi="Times New Roman" w:cs="Times New Roman"/>
                <w:b/>
                <w:bCs/>
                <w:sz w:val="24"/>
                <w:szCs w:val="24"/>
              </w:rPr>
              <w:t xml:space="preserve"> AM. </w:t>
            </w:r>
          </w:p>
          <w:p w14:paraId="5EAB0223" w14:textId="77777777" w:rsidR="00D46661" w:rsidRPr="00F878A5" w:rsidRDefault="00D46661" w:rsidP="00D46661">
            <w:pPr>
              <w:pBdr>
                <w:top w:val="nil"/>
                <w:left w:val="nil"/>
                <w:bottom w:val="nil"/>
                <w:right w:val="nil"/>
                <w:between w:val="nil"/>
              </w:pBdr>
              <w:spacing w:after="0"/>
              <w:rPr>
                <w:rFonts w:ascii="Times New Roman" w:hAnsi="Times New Roman" w:cs="Times New Roman"/>
                <w:b/>
                <w:bCs/>
                <w:sz w:val="24"/>
                <w:szCs w:val="24"/>
              </w:rPr>
            </w:pPr>
          </w:p>
        </w:tc>
        <w:tc>
          <w:tcPr>
            <w:tcW w:w="3979" w:type="dxa"/>
            <w:tcBorders>
              <w:top w:val="single" w:sz="4" w:space="0" w:color="000000"/>
              <w:bottom w:val="single" w:sz="4" w:space="0" w:color="000000"/>
            </w:tcBorders>
          </w:tcPr>
          <w:p w14:paraId="617DE25D" w14:textId="77777777" w:rsidR="0010403D" w:rsidRPr="00F878A5" w:rsidRDefault="0010403D"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080CFB4D" w14:textId="77777777" w:rsidR="00A1540C" w:rsidRPr="00F878A5" w:rsidRDefault="00A1540C">
      <w:pPr>
        <w:tabs>
          <w:tab w:val="left" w:pos="1320"/>
        </w:tabs>
        <w:rPr>
          <w:rFonts w:ascii="Times New Roman" w:hAnsi="Times New Roman" w:cs="Times New Roman"/>
          <w:sz w:val="24"/>
          <w:szCs w:val="24"/>
        </w:rPr>
      </w:pPr>
    </w:p>
    <w:sectPr w:rsidR="00A1540C" w:rsidRPr="00F878A5">
      <w:headerReference w:type="default" r:id="rId8"/>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34EE" w14:textId="77777777" w:rsidR="00A709A9" w:rsidRDefault="00A709A9">
      <w:pPr>
        <w:spacing w:after="0" w:line="240" w:lineRule="auto"/>
      </w:pPr>
      <w:r>
        <w:separator/>
      </w:r>
    </w:p>
  </w:endnote>
  <w:endnote w:type="continuationSeparator" w:id="0">
    <w:p w14:paraId="7D0BB19C" w14:textId="77777777" w:rsidR="00A709A9" w:rsidRDefault="00A7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4BC01" w14:textId="77777777" w:rsidR="00A709A9" w:rsidRDefault="00A709A9">
      <w:pPr>
        <w:spacing w:after="0" w:line="240" w:lineRule="auto"/>
      </w:pPr>
      <w:r>
        <w:separator/>
      </w:r>
    </w:p>
  </w:footnote>
  <w:footnote w:type="continuationSeparator" w:id="0">
    <w:p w14:paraId="3F974F53" w14:textId="77777777" w:rsidR="00A709A9" w:rsidRDefault="00A70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A1540C" w:rsidRDefault="00373833">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A1540C" w:rsidRDefault="00A154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8F1"/>
    <w:multiLevelType w:val="hybridMultilevel"/>
    <w:tmpl w:val="772663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1162351"/>
    <w:multiLevelType w:val="multilevel"/>
    <w:tmpl w:val="4524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C18D9"/>
    <w:multiLevelType w:val="hybridMultilevel"/>
    <w:tmpl w:val="C69C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78D9"/>
    <w:multiLevelType w:val="hybridMultilevel"/>
    <w:tmpl w:val="044E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53CAE"/>
    <w:multiLevelType w:val="multilevel"/>
    <w:tmpl w:val="547A2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1816C4"/>
    <w:multiLevelType w:val="multilevel"/>
    <w:tmpl w:val="316A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8712B5"/>
    <w:multiLevelType w:val="hybridMultilevel"/>
    <w:tmpl w:val="B92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82889"/>
    <w:multiLevelType w:val="hybridMultilevel"/>
    <w:tmpl w:val="8F46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C2C16"/>
    <w:multiLevelType w:val="multilevel"/>
    <w:tmpl w:val="2970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F813B5"/>
    <w:multiLevelType w:val="hybridMultilevel"/>
    <w:tmpl w:val="67D6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14456"/>
    <w:multiLevelType w:val="hybridMultilevel"/>
    <w:tmpl w:val="BB2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66061"/>
    <w:multiLevelType w:val="multilevel"/>
    <w:tmpl w:val="825A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1E0816"/>
    <w:multiLevelType w:val="hybridMultilevel"/>
    <w:tmpl w:val="DF8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73F8A"/>
    <w:multiLevelType w:val="hybridMultilevel"/>
    <w:tmpl w:val="090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E01CA"/>
    <w:multiLevelType w:val="hybridMultilevel"/>
    <w:tmpl w:val="9438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305C1"/>
    <w:multiLevelType w:val="hybridMultilevel"/>
    <w:tmpl w:val="DC58A4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51EF71B0"/>
    <w:multiLevelType w:val="hybridMultilevel"/>
    <w:tmpl w:val="7E20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25DEE"/>
    <w:multiLevelType w:val="multilevel"/>
    <w:tmpl w:val="A036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5676CE"/>
    <w:multiLevelType w:val="hybridMultilevel"/>
    <w:tmpl w:val="089C8F5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nsid w:val="5B3711CE"/>
    <w:multiLevelType w:val="multilevel"/>
    <w:tmpl w:val="8D046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D7A4E1B"/>
    <w:multiLevelType w:val="hybridMultilevel"/>
    <w:tmpl w:val="573AAD6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nsid w:val="63741B9A"/>
    <w:multiLevelType w:val="hybridMultilevel"/>
    <w:tmpl w:val="21F03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E2C90"/>
    <w:multiLevelType w:val="hybridMultilevel"/>
    <w:tmpl w:val="A0D4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22A40"/>
    <w:multiLevelType w:val="hybridMultilevel"/>
    <w:tmpl w:val="A84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E0FC4"/>
    <w:multiLevelType w:val="hybridMultilevel"/>
    <w:tmpl w:val="C3EA5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205AA"/>
    <w:multiLevelType w:val="hybridMultilevel"/>
    <w:tmpl w:val="D13C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07BB3"/>
    <w:multiLevelType w:val="hybridMultilevel"/>
    <w:tmpl w:val="A4C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32DB7"/>
    <w:multiLevelType w:val="hybridMultilevel"/>
    <w:tmpl w:val="0352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2026A"/>
    <w:multiLevelType w:val="multilevel"/>
    <w:tmpl w:val="9132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CD74C65"/>
    <w:multiLevelType w:val="hybridMultilevel"/>
    <w:tmpl w:val="16F28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0F1A13"/>
    <w:multiLevelType w:val="hybridMultilevel"/>
    <w:tmpl w:val="8342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A124E"/>
    <w:multiLevelType w:val="hybridMultilevel"/>
    <w:tmpl w:val="C46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6B81"/>
    <w:multiLevelType w:val="hybridMultilevel"/>
    <w:tmpl w:val="022ED6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79311E0A"/>
    <w:multiLevelType w:val="hybridMultilevel"/>
    <w:tmpl w:val="59BC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978CB"/>
    <w:multiLevelType w:val="multilevel"/>
    <w:tmpl w:val="9BACA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F37276D"/>
    <w:multiLevelType w:val="hybridMultilevel"/>
    <w:tmpl w:val="54A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34"/>
  </w:num>
  <w:num w:numId="5">
    <w:abstractNumId w:val="8"/>
  </w:num>
  <w:num w:numId="6">
    <w:abstractNumId w:val="11"/>
  </w:num>
  <w:num w:numId="7">
    <w:abstractNumId w:val="5"/>
  </w:num>
  <w:num w:numId="8">
    <w:abstractNumId w:val="28"/>
  </w:num>
  <w:num w:numId="9">
    <w:abstractNumId w:val="17"/>
  </w:num>
  <w:num w:numId="10">
    <w:abstractNumId w:val="20"/>
  </w:num>
  <w:num w:numId="11">
    <w:abstractNumId w:val="18"/>
  </w:num>
  <w:num w:numId="12">
    <w:abstractNumId w:val="32"/>
  </w:num>
  <w:num w:numId="13">
    <w:abstractNumId w:val="0"/>
  </w:num>
  <w:num w:numId="14">
    <w:abstractNumId w:val="15"/>
  </w:num>
  <w:num w:numId="15">
    <w:abstractNumId w:val="35"/>
  </w:num>
  <w:num w:numId="16">
    <w:abstractNumId w:val="16"/>
  </w:num>
  <w:num w:numId="17">
    <w:abstractNumId w:val="10"/>
  </w:num>
  <w:num w:numId="18">
    <w:abstractNumId w:val="29"/>
  </w:num>
  <w:num w:numId="19">
    <w:abstractNumId w:val="6"/>
  </w:num>
  <w:num w:numId="20">
    <w:abstractNumId w:val="23"/>
  </w:num>
  <w:num w:numId="21">
    <w:abstractNumId w:val="3"/>
  </w:num>
  <w:num w:numId="22">
    <w:abstractNumId w:val="7"/>
  </w:num>
  <w:num w:numId="23">
    <w:abstractNumId w:val="27"/>
  </w:num>
  <w:num w:numId="24">
    <w:abstractNumId w:val="21"/>
  </w:num>
  <w:num w:numId="25">
    <w:abstractNumId w:val="26"/>
  </w:num>
  <w:num w:numId="26">
    <w:abstractNumId w:val="14"/>
  </w:num>
  <w:num w:numId="27">
    <w:abstractNumId w:val="31"/>
  </w:num>
  <w:num w:numId="28">
    <w:abstractNumId w:val="9"/>
  </w:num>
  <w:num w:numId="29">
    <w:abstractNumId w:val="2"/>
  </w:num>
  <w:num w:numId="30">
    <w:abstractNumId w:val="12"/>
  </w:num>
  <w:num w:numId="31">
    <w:abstractNumId w:val="33"/>
  </w:num>
  <w:num w:numId="32">
    <w:abstractNumId w:val="13"/>
  </w:num>
  <w:num w:numId="33">
    <w:abstractNumId w:val="25"/>
  </w:num>
  <w:num w:numId="34">
    <w:abstractNumId w:val="22"/>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C"/>
    <w:rsid w:val="0000116E"/>
    <w:rsid w:val="00045F05"/>
    <w:rsid w:val="000D295D"/>
    <w:rsid w:val="0010403D"/>
    <w:rsid w:val="00133683"/>
    <w:rsid w:val="00166735"/>
    <w:rsid w:val="001E3F26"/>
    <w:rsid w:val="002057D4"/>
    <w:rsid w:val="0021426D"/>
    <w:rsid w:val="00271BA3"/>
    <w:rsid w:val="002B01D7"/>
    <w:rsid w:val="002C477E"/>
    <w:rsid w:val="00315729"/>
    <w:rsid w:val="0031631F"/>
    <w:rsid w:val="00352C35"/>
    <w:rsid w:val="00373833"/>
    <w:rsid w:val="003E6808"/>
    <w:rsid w:val="004255A9"/>
    <w:rsid w:val="00442CD2"/>
    <w:rsid w:val="00492D72"/>
    <w:rsid w:val="004B5F62"/>
    <w:rsid w:val="004D5E99"/>
    <w:rsid w:val="004F279F"/>
    <w:rsid w:val="00540388"/>
    <w:rsid w:val="00584B79"/>
    <w:rsid w:val="005D4090"/>
    <w:rsid w:val="005E32DC"/>
    <w:rsid w:val="00662124"/>
    <w:rsid w:val="00674277"/>
    <w:rsid w:val="006801F9"/>
    <w:rsid w:val="00786827"/>
    <w:rsid w:val="007A0C26"/>
    <w:rsid w:val="007C267E"/>
    <w:rsid w:val="007F4A58"/>
    <w:rsid w:val="008125B8"/>
    <w:rsid w:val="00837EAB"/>
    <w:rsid w:val="00875201"/>
    <w:rsid w:val="00926BCB"/>
    <w:rsid w:val="00963FDA"/>
    <w:rsid w:val="00970C42"/>
    <w:rsid w:val="009D6C36"/>
    <w:rsid w:val="009E1672"/>
    <w:rsid w:val="00A12AE1"/>
    <w:rsid w:val="00A13602"/>
    <w:rsid w:val="00A1540C"/>
    <w:rsid w:val="00A709A9"/>
    <w:rsid w:val="00B30999"/>
    <w:rsid w:val="00B52633"/>
    <w:rsid w:val="00B924A2"/>
    <w:rsid w:val="00C27B5B"/>
    <w:rsid w:val="00C31AF6"/>
    <w:rsid w:val="00C32500"/>
    <w:rsid w:val="00C7310C"/>
    <w:rsid w:val="00CB5574"/>
    <w:rsid w:val="00CF339A"/>
    <w:rsid w:val="00D46661"/>
    <w:rsid w:val="00D86473"/>
    <w:rsid w:val="00D96590"/>
    <w:rsid w:val="00E62F5A"/>
    <w:rsid w:val="00E7467A"/>
    <w:rsid w:val="00E767EC"/>
    <w:rsid w:val="00ED575D"/>
    <w:rsid w:val="00F3323F"/>
    <w:rsid w:val="00F8099D"/>
    <w:rsid w:val="00F878A5"/>
    <w:rsid w:val="00FA0D1D"/>
    <w:rsid w:val="00FB4ACC"/>
    <w:rsid w:val="00FD0F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ACAC"/>
  <w15:docId w15:val="{D70ACB26-4877-4510-B956-A0B6149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
    <w:name w:val="Unresolved Mention"/>
    <w:basedOn w:val="DefaultParagraphFont"/>
    <w:uiPriority w:val="99"/>
    <w:semiHidden/>
    <w:unhideWhenUsed/>
    <w:rsid w:val="00963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tinutritio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Microsoft Office User</cp:lastModifiedBy>
  <cp:revision>2</cp:revision>
  <dcterms:created xsi:type="dcterms:W3CDTF">2021-07-15T17:49:00Z</dcterms:created>
  <dcterms:modified xsi:type="dcterms:W3CDTF">2021-07-15T17:49:00Z</dcterms:modified>
</cp:coreProperties>
</file>