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263" w14:textId="77777777" w:rsidR="00A1540C" w:rsidRPr="0075383D" w:rsidRDefault="00A1540C">
      <w:pPr>
        <w:widowControl w:val="0"/>
        <w:pBdr>
          <w:top w:val="nil"/>
          <w:left w:val="nil"/>
          <w:bottom w:val="nil"/>
          <w:right w:val="nil"/>
          <w:between w:val="nil"/>
        </w:pBdr>
        <w:spacing w:after="0"/>
        <w:rPr>
          <w:rFonts w:ascii="Times New Roman" w:eastAsia="Arial" w:hAnsi="Times New Roman" w:cs="Times New Roman"/>
          <w:color w:val="000000"/>
          <w:sz w:val="24"/>
          <w:szCs w:val="24"/>
        </w:rPr>
      </w:pPr>
      <w:bookmarkStart w:id="0" w:name="_GoBack"/>
      <w:bookmarkEnd w:id="0"/>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A1540C" w:rsidRPr="0075383D" w14:paraId="7A0E59C3" w14:textId="77777777">
        <w:trPr>
          <w:trHeight w:val="1295"/>
        </w:trPr>
        <w:tc>
          <w:tcPr>
            <w:tcW w:w="6858" w:type="dxa"/>
          </w:tcPr>
          <w:p w14:paraId="378A281C" w14:textId="40982068" w:rsidR="00A1540C" w:rsidRPr="0075383D" w:rsidRDefault="003224EA">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Early Childhood</w:t>
            </w:r>
            <w:r w:rsidR="00373833" w:rsidRPr="0075383D">
              <w:rPr>
                <w:rFonts w:ascii="Times New Roman" w:hAnsi="Times New Roman" w:cs="Times New Roman"/>
                <w:b/>
                <w:sz w:val="24"/>
                <w:szCs w:val="24"/>
              </w:rPr>
              <w:t xml:space="preserve"> Domain Meeting Minutes</w:t>
            </w:r>
            <w:r w:rsidR="00373833" w:rsidRPr="0075383D">
              <w:rPr>
                <w:rFonts w:ascii="Times New Roman" w:hAnsi="Times New Roman" w:cs="Times New Roman"/>
                <w:sz w:val="24"/>
                <w:szCs w:val="24"/>
              </w:rPr>
              <w:t xml:space="preserve">:         </w:t>
            </w:r>
          </w:p>
          <w:p w14:paraId="4A3195A9" w14:textId="4616040F"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AF3F78">
              <w:rPr>
                <w:rFonts w:ascii="Times New Roman" w:hAnsi="Times New Roman" w:cs="Times New Roman"/>
                <w:b/>
                <w:sz w:val="24"/>
                <w:szCs w:val="24"/>
              </w:rPr>
              <w:t>January 26</w:t>
            </w:r>
            <w:r w:rsidRPr="0075383D">
              <w:rPr>
                <w:rFonts w:ascii="Times New Roman" w:hAnsi="Times New Roman" w:cs="Times New Roman"/>
                <w:b/>
                <w:sz w:val="24"/>
                <w:szCs w:val="24"/>
              </w:rPr>
              <w:t>,</w:t>
            </w:r>
            <w:r w:rsidR="007F4A58" w:rsidRPr="0075383D">
              <w:rPr>
                <w:rFonts w:ascii="Times New Roman" w:hAnsi="Times New Roman" w:cs="Times New Roman"/>
                <w:b/>
                <w:sz w:val="24"/>
                <w:szCs w:val="24"/>
              </w:rPr>
              <w:t xml:space="preserve"> </w:t>
            </w:r>
            <w:r w:rsidRPr="0075383D">
              <w:rPr>
                <w:rFonts w:ascii="Times New Roman" w:hAnsi="Times New Roman" w:cs="Times New Roman"/>
                <w:b/>
                <w:sz w:val="24"/>
                <w:szCs w:val="24"/>
              </w:rPr>
              <w:t>20</w:t>
            </w:r>
            <w:r w:rsidR="00AF3F78">
              <w:rPr>
                <w:rFonts w:ascii="Times New Roman" w:hAnsi="Times New Roman" w:cs="Times New Roman"/>
                <w:b/>
                <w:sz w:val="24"/>
                <w:szCs w:val="24"/>
              </w:rPr>
              <w:t>21</w:t>
            </w:r>
            <w:r w:rsidRPr="0075383D">
              <w:rPr>
                <w:rFonts w:ascii="Times New Roman" w:hAnsi="Times New Roman" w:cs="Times New Roman"/>
                <w:b/>
                <w:sz w:val="24"/>
                <w:szCs w:val="24"/>
              </w:rPr>
              <w:t xml:space="preserve"> </w:t>
            </w:r>
            <w:r w:rsidR="002B01D7" w:rsidRPr="0075383D">
              <w:rPr>
                <w:rFonts w:ascii="Times New Roman" w:hAnsi="Times New Roman" w:cs="Times New Roman"/>
                <w:b/>
                <w:sz w:val="24"/>
                <w:szCs w:val="24"/>
              </w:rPr>
              <w:t xml:space="preserve">10 </w:t>
            </w:r>
            <w:r w:rsidRPr="0075383D">
              <w:rPr>
                <w:rFonts w:ascii="Times New Roman" w:hAnsi="Times New Roman" w:cs="Times New Roman"/>
                <w:b/>
                <w:sz w:val="24"/>
                <w:szCs w:val="24"/>
              </w:rPr>
              <w:t>am-1</w:t>
            </w:r>
            <w:r w:rsidR="002B01D7" w:rsidRPr="0075383D">
              <w:rPr>
                <w:rFonts w:ascii="Times New Roman" w:hAnsi="Times New Roman" w:cs="Times New Roman"/>
                <w:b/>
                <w:sz w:val="24"/>
                <w:szCs w:val="24"/>
              </w:rPr>
              <w:t>1</w:t>
            </w:r>
            <w:r w:rsidR="00A54BF3">
              <w:rPr>
                <w:rFonts w:ascii="Times New Roman" w:hAnsi="Times New Roman" w:cs="Times New Roman"/>
                <w:b/>
                <w:sz w:val="24"/>
                <w:szCs w:val="24"/>
              </w:rPr>
              <w:t>:30</w:t>
            </w:r>
            <w:r w:rsidR="002B01D7" w:rsidRPr="0075383D">
              <w:rPr>
                <w:rFonts w:ascii="Times New Roman" w:hAnsi="Times New Roman" w:cs="Times New Roman"/>
                <w:b/>
                <w:sz w:val="24"/>
                <w:szCs w:val="24"/>
              </w:rPr>
              <w:t xml:space="preserve"> </w:t>
            </w:r>
            <w:r w:rsidRPr="0075383D">
              <w:rPr>
                <w:rFonts w:ascii="Times New Roman" w:hAnsi="Times New Roman" w:cs="Times New Roman"/>
                <w:b/>
                <w:sz w:val="24"/>
                <w:szCs w:val="24"/>
              </w:rPr>
              <w:t>am</w:t>
            </w:r>
          </w:p>
          <w:p w14:paraId="6B4745EA" w14:textId="77777777" w:rsidR="00A1540C" w:rsidRPr="0075383D" w:rsidRDefault="00837EAB">
            <w:pPr>
              <w:spacing w:after="0" w:line="240" w:lineRule="auto"/>
              <w:ind w:left="1890"/>
              <w:rPr>
                <w:rFonts w:ascii="Times New Roman" w:hAnsi="Times New Roman" w:cs="Times New Roman"/>
                <w:sz w:val="24"/>
                <w:szCs w:val="24"/>
              </w:rPr>
            </w:pPr>
            <w:r w:rsidRPr="0075383D">
              <w:rPr>
                <w:rFonts w:ascii="Times New Roman" w:hAnsi="Times New Roman" w:cs="Times New Roman"/>
                <w:sz w:val="24"/>
                <w:szCs w:val="24"/>
              </w:rPr>
              <w:t>Via Zoom</w:t>
            </w:r>
          </w:p>
        </w:tc>
        <w:tc>
          <w:tcPr>
            <w:tcW w:w="7632" w:type="dxa"/>
          </w:tcPr>
          <w:p w14:paraId="285213D3" w14:textId="7CCB4647"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u w:val="single"/>
              </w:rPr>
              <w:t>Next</w:t>
            </w:r>
            <w:r w:rsidR="00A54BF3">
              <w:rPr>
                <w:rFonts w:ascii="Times New Roman" w:hAnsi="Times New Roman" w:cs="Times New Roman"/>
                <w:b/>
                <w:sz w:val="24"/>
                <w:szCs w:val="24"/>
              </w:rPr>
              <w:t xml:space="preserve"> Early Childhood</w:t>
            </w:r>
            <w:r w:rsidRPr="0075383D">
              <w:rPr>
                <w:rFonts w:ascii="Times New Roman" w:hAnsi="Times New Roman" w:cs="Times New Roman"/>
                <w:b/>
                <w:sz w:val="24"/>
                <w:szCs w:val="24"/>
              </w:rPr>
              <w:t xml:space="preserve"> Domain Meeting</w:t>
            </w:r>
          </w:p>
          <w:p w14:paraId="50AF0C54" w14:textId="373EDD19" w:rsidR="00A54BF3" w:rsidRDefault="00373833" w:rsidP="00837EAB">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AF3F78">
              <w:rPr>
                <w:rFonts w:ascii="Times New Roman" w:hAnsi="Times New Roman" w:cs="Times New Roman"/>
                <w:b/>
                <w:sz w:val="24"/>
                <w:szCs w:val="24"/>
              </w:rPr>
              <w:t>February 23</w:t>
            </w:r>
            <w:r w:rsidR="00AF3F78">
              <w:rPr>
                <w:rFonts w:ascii="Times New Roman" w:hAnsi="Times New Roman" w:cs="Times New Roman"/>
                <w:b/>
                <w:sz w:val="24"/>
                <w:szCs w:val="24"/>
                <w:vertAlign w:val="superscript"/>
              </w:rPr>
              <w:t>rd</w:t>
            </w:r>
            <w:r w:rsidR="00A54BF3">
              <w:rPr>
                <w:rFonts w:ascii="Times New Roman" w:hAnsi="Times New Roman" w:cs="Times New Roman"/>
                <w:b/>
                <w:sz w:val="24"/>
                <w:szCs w:val="24"/>
              </w:rPr>
              <w:t xml:space="preserve">, 2021 </w:t>
            </w:r>
          </w:p>
          <w:p w14:paraId="67763854" w14:textId="5A306640" w:rsidR="00A54BF3" w:rsidRPr="0075383D" w:rsidRDefault="00A54BF3" w:rsidP="00837E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10am-11:30am</w:t>
            </w:r>
          </w:p>
          <w:p w14:paraId="0110BC24" w14:textId="77777777" w:rsidR="00A1540C" w:rsidRPr="0075383D" w:rsidRDefault="00837EAB" w:rsidP="00837EAB">
            <w:pPr>
              <w:spacing w:after="0" w:line="240" w:lineRule="auto"/>
              <w:rPr>
                <w:rFonts w:ascii="Times New Roman" w:hAnsi="Times New Roman" w:cs="Times New Roman"/>
                <w:b/>
                <w:sz w:val="24"/>
                <w:szCs w:val="24"/>
              </w:rPr>
            </w:pPr>
            <w:r w:rsidRPr="0075383D">
              <w:rPr>
                <w:rFonts w:ascii="Times New Roman" w:hAnsi="Times New Roman" w:cs="Times New Roman"/>
                <w:sz w:val="24"/>
                <w:szCs w:val="24"/>
              </w:rPr>
              <w:t xml:space="preserve">                               Via Zoom </w:t>
            </w:r>
          </w:p>
        </w:tc>
      </w:tr>
      <w:tr w:rsidR="00A1540C" w:rsidRPr="0075383D" w14:paraId="26DBB143" w14:textId="77777777">
        <w:trPr>
          <w:trHeight w:val="350"/>
        </w:trPr>
        <w:tc>
          <w:tcPr>
            <w:tcW w:w="14490" w:type="dxa"/>
            <w:gridSpan w:val="2"/>
          </w:tcPr>
          <w:p w14:paraId="13967FE3" w14:textId="59F0A555" w:rsidR="004D5E99" w:rsidRPr="0075383D" w:rsidRDefault="00373833" w:rsidP="004D5E99">
            <w:pPr>
              <w:spacing w:after="0" w:line="240" w:lineRule="auto"/>
              <w:rPr>
                <w:rFonts w:ascii="Times New Roman" w:hAnsi="Times New Roman" w:cs="Times New Roman"/>
                <w:sz w:val="24"/>
                <w:szCs w:val="24"/>
              </w:rPr>
            </w:pPr>
            <w:r w:rsidRPr="0075383D">
              <w:rPr>
                <w:rFonts w:ascii="Times New Roman" w:hAnsi="Times New Roman" w:cs="Times New Roman"/>
                <w:b/>
                <w:sz w:val="24"/>
                <w:szCs w:val="24"/>
              </w:rPr>
              <w:t xml:space="preserve">Attendees: </w:t>
            </w:r>
            <w:r w:rsidR="0010403D" w:rsidRPr="0075383D">
              <w:rPr>
                <w:rFonts w:ascii="Times New Roman" w:hAnsi="Times New Roman" w:cs="Times New Roman"/>
                <w:sz w:val="24"/>
                <w:szCs w:val="24"/>
              </w:rPr>
              <w:t xml:space="preserve"> </w:t>
            </w:r>
            <w:r w:rsidR="005B7C24">
              <w:rPr>
                <w:rFonts w:ascii="Times New Roman" w:hAnsi="Times New Roman" w:cs="Times New Roman"/>
                <w:b/>
                <w:bCs/>
                <w:sz w:val="24"/>
                <w:szCs w:val="24"/>
              </w:rPr>
              <w:t xml:space="preserve">Kim Elkins </w:t>
            </w:r>
            <w:r w:rsidR="005B7C24">
              <w:rPr>
                <w:rFonts w:ascii="Times New Roman" w:hAnsi="Times New Roman" w:cs="Times New Roman"/>
                <w:sz w:val="24"/>
                <w:szCs w:val="24"/>
              </w:rPr>
              <w:t xml:space="preserve">(WIC), </w:t>
            </w:r>
            <w:r w:rsidR="005B7C24">
              <w:rPr>
                <w:rFonts w:ascii="Times New Roman" w:hAnsi="Times New Roman" w:cs="Times New Roman"/>
                <w:b/>
                <w:bCs/>
                <w:sz w:val="24"/>
                <w:szCs w:val="24"/>
              </w:rPr>
              <w:t xml:space="preserve">Lexie Palacio </w:t>
            </w:r>
            <w:r w:rsidR="005B7C24">
              <w:rPr>
                <w:rFonts w:ascii="Times New Roman" w:hAnsi="Times New Roman" w:cs="Times New Roman"/>
                <w:sz w:val="24"/>
                <w:szCs w:val="24"/>
              </w:rPr>
              <w:t>(</w:t>
            </w:r>
            <w:r w:rsidR="00967EE1">
              <w:rPr>
                <w:rFonts w:ascii="Times New Roman" w:hAnsi="Times New Roman" w:cs="Times New Roman"/>
                <w:sz w:val="24"/>
                <w:szCs w:val="24"/>
              </w:rPr>
              <w:t>YMCA</w:t>
            </w:r>
            <w:r w:rsidR="005B7C24">
              <w:rPr>
                <w:rFonts w:ascii="Times New Roman" w:hAnsi="Times New Roman" w:cs="Times New Roman"/>
                <w:sz w:val="24"/>
                <w:szCs w:val="24"/>
              </w:rPr>
              <w:t xml:space="preserve">), </w:t>
            </w:r>
            <w:r w:rsidR="00702133">
              <w:rPr>
                <w:rFonts w:ascii="Times New Roman" w:hAnsi="Times New Roman" w:cs="Times New Roman"/>
                <w:b/>
                <w:bCs/>
                <w:sz w:val="24"/>
                <w:szCs w:val="24"/>
              </w:rPr>
              <w:t xml:space="preserve">Shana Wright </w:t>
            </w:r>
            <w:r w:rsidR="00702133">
              <w:rPr>
                <w:rFonts w:ascii="Times New Roman" w:hAnsi="Times New Roman" w:cs="Times New Roman"/>
                <w:sz w:val="24"/>
                <w:szCs w:val="24"/>
              </w:rPr>
              <w:t xml:space="preserve">(COI), </w:t>
            </w:r>
            <w:r w:rsidR="003224EA" w:rsidRPr="005B7C24">
              <w:rPr>
                <w:rFonts w:ascii="Times New Roman" w:hAnsi="Times New Roman" w:cs="Times New Roman"/>
                <w:b/>
                <w:bCs/>
                <w:sz w:val="24"/>
                <w:szCs w:val="24"/>
              </w:rPr>
              <w:t xml:space="preserve">Laura </w:t>
            </w:r>
            <w:proofErr w:type="spellStart"/>
            <w:r w:rsidR="003224EA" w:rsidRPr="0075383D">
              <w:rPr>
                <w:rFonts w:ascii="Times New Roman" w:hAnsi="Times New Roman" w:cs="Times New Roman"/>
                <w:b/>
                <w:bCs/>
                <w:sz w:val="24"/>
                <w:szCs w:val="24"/>
              </w:rPr>
              <w:t>Niksch</w:t>
            </w:r>
            <w:proofErr w:type="spellEnd"/>
            <w:r w:rsidR="000C6A92" w:rsidRPr="0075383D">
              <w:rPr>
                <w:rFonts w:ascii="Times New Roman" w:hAnsi="Times New Roman" w:cs="Times New Roman"/>
                <w:sz w:val="24"/>
                <w:szCs w:val="24"/>
              </w:rPr>
              <w:t xml:space="preserve"> (Neighborhood House Association)</w:t>
            </w:r>
            <w:r w:rsidR="003224EA" w:rsidRPr="0075383D">
              <w:rPr>
                <w:rFonts w:ascii="Times New Roman" w:hAnsi="Times New Roman" w:cs="Times New Roman"/>
                <w:sz w:val="24"/>
                <w:szCs w:val="24"/>
              </w:rPr>
              <w:t xml:space="preserve">, </w:t>
            </w:r>
            <w:r w:rsidR="003224EA" w:rsidRPr="0075383D">
              <w:rPr>
                <w:rFonts w:ascii="Times New Roman" w:hAnsi="Times New Roman" w:cs="Times New Roman"/>
                <w:b/>
                <w:bCs/>
                <w:sz w:val="24"/>
                <w:szCs w:val="24"/>
              </w:rPr>
              <w:t>Penny Adler</w:t>
            </w:r>
            <w:r w:rsidR="000C6A92" w:rsidRPr="0075383D">
              <w:rPr>
                <w:rFonts w:ascii="Times New Roman" w:hAnsi="Times New Roman" w:cs="Times New Roman"/>
                <w:sz w:val="24"/>
                <w:szCs w:val="24"/>
              </w:rPr>
              <w:t xml:space="preserve"> (League of Women Voters)</w:t>
            </w:r>
            <w:r w:rsidR="003224EA" w:rsidRPr="0075383D">
              <w:rPr>
                <w:rFonts w:ascii="Times New Roman" w:hAnsi="Times New Roman" w:cs="Times New Roman"/>
                <w:sz w:val="24"/>
                <w:szCs w:val="24"/>
              </w:rPr>
              <w:t xml:space="preserve">, </w:t>
            </w:r>
            <w:r w:rsidR="003224EA" w:rsidRPr="0075383D">
              <w:rPr>
                <w:rFonts w:ascii="Times New Roman" w:hAnsi="Times New Roman" w:cs="Times New Roman"/>
                <w:b/>
                <w:bCs/>
                <w:sz w:val="24"/>
                <w:szCs w:val="24"/>
              </w:rPr>
              <w:t>Jamie Moody</w:t>
            </w:r>
            <w:r w:rsidR="000C6A92" w:rsidRPr="0075383D">
              <w:rPr>
                <w:rFonts w:ascii="Times New Roman" w:hAnsi="Times New Roman" w:cs="Times New Roman"/>
                <w:sz w:val="24"/>
                <w:szCs w:val="24"/>
              </w:rPr>
              <w:t xml:space="preserve"> (Share the Care)</w:t>
            </w:r>
            <w:r w:rsidR="00AF3F78">
              <w:rPr>
                <w:rFonts w:ascii="Times New Roman" w:hAnsi="Times New Roman" w:cs="Times New Roman"/>
                <w:sz w:val="24"/>
                <w:szCs w:val="24"/>
              </w:rPr>
              <w:t xml:space="preserve">, Juanita Garcia (First 5 San Diego), </w:t>
            </w:r>
            <w:proofErr w:type="spellStart"/>
            <w:r w:rsidR="00AF3F78">
              <w:rPr>
                <w:rFonts w:ascii="Times New Roman" w:hAnsi="Times New Roman" w:cs="Times New Roman"/>
                <w:sz w:val="24"/>
                <w:szCs w:val="24"/>
              </w:rPr>
              <w:t>Rynna</w:t>
            </w:r>
            <w:proofErr w:type="spellEnd"/>
            <w:r w:rsidR="00AF3F78">
              <w:rPr>
                <w:rFonts w:ascii="Times New Roman" w:hAnsi="Times New Roman" w:cs="Times New Roman"/>
                <w:sz w:val="24"/>
                <w:szCs w:val="24"/>
              </w:rPr>
              <w:t xml:space="preserve"> </w:t>
            </w:r>
            <w:proofErr w:type="spellStart"/>
            <w:r w:rsidR="00AF3F78">
              <w:rPr>
                <w:rFonts w:ascii="Times New Roman" w:hAnsi="Times New Roman" w:cs="Times New Roman"/>
                <w:sz w:val="24"/>
                <w:szCs w:val="24"/>
              </w:rPr>
              <w:t>Herwehe</w:t>
            </w:r>
            <w:proofErr w:type="spellEnd"/>
            <w:r w:rsidR="00AF3F78">
              <w:rPr>
                <w:rFonts w:ascii="Times New Roman" w:hAnsi="Times New Roman" w:cs="Times New Roman"/>
                <w:sz w:val="24"/>
                <w:szCs w:val="24"/>
              </w:rPr>
              <w:t xml:space="preserve"> (AKA Head Start)</w:t>
            </w:r>
          </w:p>
          <w:p w14:paraId="0FB4D1A7" w14:textId="5059C02F" w:rsidR="00A1540C" w:rsidRPr="0075383D" w:rsidRDefault="00373833" w:rsidP="004D5E99">
            <w:pPr>
              <w:spacing w:after="0" w:line="240" w:lineRule="auto"/>
              <w:rPr>
                <w:rFonts w:ascii="Times New Roman" w:hAnsi="Times New Roman" w:cs="Times New Roman"/>
                <w:sz w:val="24"/>
                <w:szCs w:val="24"/>
              </w:rPr>
            </w:pPr>
            <w:r w:rsidRPr="0075383D">
              <w:rPr>
                <w:rFonts w:ascii="Times New Roman" w:hAnsi="Times New Roman" w:cs="Times New Roman"/>
                <w:b/>
                <w:sz w:val="24"/>
                <w:szCs w:val="24"/>
              </w:rPr>
              <w:t>Recorder</w:t>
            </w:r>
            <w:r w:rsidRPr="0075383D">
              <w:rPr>
                <w:rFonts w:ascii="Times New Roman" w:hAnsi="Times New Roman" w:cs="Times New Roman"/>
                <w:sz w:val="24"/>
                <w:szCs w:val="24"/>
              </w:rPr>
              <w:t xml:space="preserve">: </w:t>
            </w:r>
            <w:r w:rsidR="00DB09BB">
              <w:rPr>
                <w:rFonts w:ascii="Times New Roman" w:hAnsi="Times New Roman" w:cs="Times New Roman"/>
                <w:sz w:val="24"/>
                <w:szCs w:val="24"/>
              </w:rPr>
              <w:t>Shana Wright</w:t>
            </w:r>
          </w:p>
        </w:tc>
      </w:tr>
      <w:tr w:rsidR="00A54BF3" w:rsidRPr="0075383D" w14:paraId="0245B07F" w14:textId="77777777">
        <w:trPr>
          <w:trHeight w:val="350"/>
        </w:trPr>
        <w:tc>
          <w:tcPr>
            <w:tcW w:w="14490" w:type="dxa"/>
            <w:gridSpan w:val="2"/>
          </w:tcPr>
          <w:p w14:paraId="084CB844" w14:textId="77777777" w:rsidR="00A54BF3" w:rsidRPr="0075383D" w:rsidRDefault="00A54BF3" w:rsidP="004D5E99">
            <w:pPr>
              <w:spacing w:after="0" w:line="240" w:lineRule="auto"/>
              <w:rPr>
                <w:rFonts w:ascii="Times New Roman" w:hAnsi="Times New Roman" w:cs="Times New Roman"/>
                <w:b/>
                <w:sz w:val="24"/>
                <w:szCs w:val="24"/>
              </w:rPr>
            </w:pPr>
          </w:p>
        </w:tc>
      </w:tr>
    </w:tbl>
    <w:p w14:paraId="552C16A7" w14:textId="77777777" w:rsidR="00A1540C" w:rsidRPr="0075383D" w:rsidRDefault="00A1540C">
      <w:pPr>
        <w:spacing w:line="240" w:lineRule="auto"/>
        <w:rPr>
          <w:rFonts w:ascii="Times New Roman" w:hAnsi="Times New Roman" w:cs="Times New Roman"/>
          <w:sz w:val="24"/>
          <w:szCs w:val="24"/>
        </w:rPr>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75383D" w14:paraId="538826C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176DF12B"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6FC9B2B2"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27D939B9"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Action</w:t>
            </w:r>
          </w:p>
        </w:tc>
      </w:tr>
      <w:tr w:rsidR="00A1540C" w:rsidRPr="0075383D" w14:paraId="501E6CA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29447F74" w14:textId="77777777" w:rsidR="00A1540C" w:rsidRPr="0075383D" w:rsidRDefault="00373833" w:rsidP="004D5E99">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Welcome</w:t>
            </w:r>
            <w:r w:rsidR="004D5E99" w:rsidRPr="0075383D">
              <w:rPr>
                <w:rFonts w:ascii="Times New Roman" w:hAnsi="Times New Roman" w:cs="Times New Roman"/>
                <w:b/>
                <w:sz w:val="24"/>
                <w:szCs w:val="24"/>
              </w:rPr>
              <w:t xml:space="preserve"> and </w:t>
            </w:r>
            <w:r w:rsidRPr="0075383D">
              <w:rPr>
                <w:rFonts w:ascii="Times New Roman" w:hAnsi="Times New Roman" w:cs="Times New Roman"/>
                <w:b/>
                <w:sz w:val="24"/>
                <w:szCs w:val="24"/>
              </w:rPr>
              <w:t>Introductions</w:t>
            </w:r>
          </w:p>
        </w:tc>
        <w:tc>
          <w:tcPr>
            <w:tcW w:w="8070" w:type="dxa"/>
            <w:tcBorders>
              <w:top w:val="single" w:sz="4" w:space="0" w:color="000000"/>
              <w:left w:val="single" w:sz="4" w:space="0" w:color="000000"/>
              <w:bottom w:val="single" w:sz="4" w:space="0" w:color="000000"/>
              <w:right w:val="single" w:sz="4" w:space="0" w:color="000000"/>
            </w:tcBorders>
          </w:tcPr>
          <w:p w14:paraId="40B8EC68" w14:textId="09AD5192" w:rsidR="00442CD2" w:rsidRPr="0075383D" w:rsidRDefault="00967EE1" w:rsidP="00442C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Laura Niksch</w:t>
            </w:r>
          </w:p>
          <w:p w14:paraId="17DC0A63" w14:textId="77777777"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p w14:paraId="43DA52D7" w14:textId="1152282D"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29A8E9CF" w14:textId="77777777" w:rsidR="00A1540C" w:rsidRPr="0075383D" w:rsidRDefault="00A1540C" w:rsidP="00442CD2">
            <w:pPr>
              <w:spacing w:after="0" w:line="240" w:lineRule="auto"/>
              <w:rPr>
                <w:rFonts w:ascii="Times New Roman" w:hAnsi="Times New Roman" w:cs="Times New Roman"/>
                <w:bCs/>
                <w:sz w:val="24"/>
                <w:szCs w:val="24"/>
              </w:rPr>
            </w:pPr>
          </w:p>
        </w:tc>
      </w:tr>
      <w:tr w:rsidR="00A1540C" w:rsidRPr="0075383D" w14:paraId="64B711F7" w14:textId="77777777">
        <w:trPr>
          <w:trHeight w:val="2313"/>
        </w:trPr>
        <w:tc>
          <w:tcPr>
            <w:tcW w:w="2520" w:type="dxa"/>
            <w:tcBorders>
              <w:top w:val="single" w:sz="4" w:space="0" w:color="000000"/>
              <w:bottom w:val="single" w:sz="4" w:space="0" w:color="000000"/>
            </w:tcBorders>
          </w:tcPr>
          <w:p w14:paraId="3A3B6DA8" w14:textId="650272B3" w:rsidR="00A1540C" w:rsidRPr="0075383D" w:rsidRDefault="003224EA" w:rsidP="00F3323F">
            <w:pPr>
              <w:spacing w:after="0" w:line="240" w:lineRule="auto"/>
              <w:rPr>
                <w:rFonts w:ascii="Times New Roman" w:hAnsi="Times New Roman" w:cs="Times New Roman"/>
                <w:b/>
                <w:sz w:val="24"/>
                <w:szCs w:val="24"/>
              </w:rPr>
            </w:pPr>
            <w:r w:rsidRPr="0075383D">
              <w:rPr>
                <w:rFonts w:ascii="Times New Roman" w:hAnsi="Times New Roman" w:cs="Times New Roman"/>
                <w:b/>
                <w:color w:val="000000"/>
                <w:sz w:val="24"/>
                <w:szCs w:val="24"/>
              </w:rPr>
              <w:t>Announcements</w:t>
            </w:r>
          </w:p>
        </w:tc>
        <w:tc>
          <w:tcPr>
            <w:tcW w:w="8070" w:type="dxa"/>
            <w:tcBorders>
              <w:top w:val="single" w:sz="4" w:space="0" w:color="000000"/>
              <w:bottom w:val="single" w:sz="4" w:space="0" w:color="000000"/>
            </w:tcBorders>
          </w:tcPr>
          <w:p w14:paraId="13F68D37" w14:textId="77777777" w:rsidR="00D83C0B" w:rsidRPr="00AA46D0" w:rsidRDefault="00D83C0B" w:rsidP="004A15C9">
            <w:pPr>
              <w:pStyle w:val="ListParagraph"/>
              <w:numPr>
                <w:ilvl w:val="0"/>
                <w:numId w:val="1"/>
              </w:numPr>
              <w:rPr>
                <w:bCs/>
              </w:rPr>
            </w:pPr>
            <w:r w:rsidRPr="00AA46D0">
              <w:rPr>
                <w:bCs/>
              </w:rPr>
              <w:t xml:space="preserve">Share the Care is providing free virtual oral health presentations for parents with children ages 0-5, pregnant women and home visiting staff that work with children ages 0-5. </w:t>
            </w:r>
          </w:p>
          <w:p w14:paraId="7494335F" w14:textId="77777777" w:rsidR="00D83C0B" w:rsidRPr="00AA46D0" w:rsidRDefault="00D83C0B" w:rsidP="004A15C9">
            <w:pPr>
              <w:pStyle w:val="ListParagraph"/>
              <w:numPr>
                <w:ilvl w:val="1"/>
                <w:numId w:val="1"/>
              </w:numPr>
              <w:rPr>
                <w:bCs/>
              </w:rPr>
            </w:pPr>
            <w:r w:rsidRPr="00AA46D0">
              <w:rPr>
                <w:bCs/>
              </w:rPr>
              <w:t>Presentations are done by a Registered Dental Hygienist in English or Spanish</w:t>
            </w:r>
          </w:p>
          <w:p w14:paraId="188D8911" w14:textId="77777777" w:rsidR="00AF3F78" w:rsidRDefault="00007A80" w:rsidP="00AF3F78">
            <w:pPr>
              <w:pStyle w:val="ListParagraph"/>
              <w:numPr>
                <w:ilvl w:val="1"/>
                <w:numId w:val="1"/>
              </w:numPr>
              <w:rPr>
                <w:bCs/>
              </w:rPr>
            </w:pPr>
            <w:r>
              <w:rPr>
                <w:bCs/>
              </w:rPr>
              <w:t xml:space="preserve">Annual Give Kids a Smile will take place February 2021 to provide free fluoride varnish and sealant. There will be a website and flyer that Jamie will share. </w:t>
            </w:r>
          </w:p>
          <w:p w14:paraId="3A617400" w14:textId="10AD1A04" w:rsidR="009456C0" w:rsidRPr="00AF3F78" w:rsidRDefault="009456C0" w:rsidP="00AF3F78">
            <w:pPr>
              <w:pStyle w:val="ListParagraph"/>
              <w:numPr>
                <w:ilvl w:val="1"/>
                <w:numId w:val="1"/>
              </w:numPr>
              <w:rPr>
                <w:bCs/>
              </w:rPr>
            </w:pPr>
            <w:r w:rsidRPr="00AF3F78">
              <w:rPr>
                <w:bCs/>
              </w:rPr>
              <w:t xml:space="preserve">Can access </w:t>
            </w:r>
            <w:r w:rsidR="00AF3F78" w:rsidRPr="00AF3F78">
              <w:rPr>
                <w:bCs/>
              </w:rPr>
              <w:t xml:space="preserve">flyer </w:t>
            </w:r>
            <w:hyperlink r:id="rId8" w:history="1">
              <w:r w:rsidR="00AF3F78" w:rsidRPr="00F65F39">
                <w:rPr>
                  <w:rStyle w:val="Hyperlink"/>
                  <w:rFonts w:ascii="Calibri" w:eastAsia="Calibri" w:hAnsi="Calibri" w:cs="Calibri"/>
                </w:rPr>
                <w:t>https://ucsdcommunityhealth.org/wp-content/uploads/2020/11/STC-Oral-Health-Ed-Flier-ENG_SPAN_FINAL.pdf</w:t>
              </w:r>
            </w:hyperlink>
          </w:p>
          <w:p w14:paraId="70A14355" w14:textId="77777777" w:rsidR="00AF3F78" w:rsidRPr="00AF3F78" w:rsidRDefault="00AF3F78" w:rsidP="00AF3F78">
            <w:pPr>
              <w:pStyle w:val="ListParagraph"/>
              <w:numPr>
                <w:ilvl w:val="0"/>
                <w:numId w:val="1"/>
              </w:numPr>
              <w:rPr>
                <w:rFonts w:ascii="Georgia" w:hAnsi="Georgia"/>
                <w:color w:val="000000"/>
                <w:sz w:val="20"/>
                <w:szCs w:val="20"/>
              </w:rPr>
            </w:pPr>
            <w:r w:rsidRPr="00AF3F78">
              <w:rPr>
                <w:bCs/>
              </w:rPr>
              <w:t xml:space="preserve">Kim Elkins shared link to </w:t>
            </w:r>
            <w:r w:rsidR="00DB09BB" w:rsidRPr="00AF3F78">
              <w:rPr>
                <w:bCs/>
              </w:rPr>
              <w:t>W</w:t>
            </w:r>
            <w:r w:rsidRPr="00AF3F78">
              <w:rPr>
                <w:bCs/>
              </w:rPr>
              <w:t xml:space="preserve">IC </w:t>
            </w:r>
            <w:r w:rsidR="00DB09BB" w:rsidRPr="00AF3F78">
              <w:rPr>
                <w:bCs/>
              </w:rPr>
              <w:t>digital educational materials available electronically and mobile friendly.</w:t>
            </w:r>
            <w:r w:rsidRPr="00AF3F78">
              <w:rPr>
                <w:bCs/>
              </w:rPr>
              <w:t xml:space="preserve"> </w:t>
            </w:r>
            <w:hyperlink r:id="rId9" w:history="1">
              <w:r w:rsidRPr="00AF3F78">
                <w:rPr>
                  <w:rStyle w:val="Hyperlink"/>
                  <w:rFonts w:ascii="Georgia" w:hAnsi="Georgia"/>
                  <w:sz w:val="20"/>
                  <w:szCs w:val="20"/>
                </w:rPr>
                <w:t>https://sandiegowic.org/refer-to-wic-san-diego/</w:t>
              </w:r>
            </w:hyperlink>
            <w:r w:rsidRPr="00AF3F78">
              <w:rPr>
                <w:rFonts w:ascii="Georgia" w:hAnsi="Georgia"/>
                <w:color w:val="000000"/>
                <w:sz w:val="20"/>
                <w:szCs w:val="20"/>
              </w:rPr>
              <w:t xml:space="preserve"> </w:t>
            </w:r>
            <w:r w:rsidR="00DB09BB" w:rsidRPr="00AF3F78">
              <w:rPr>
                <w:bCs/>
              </w:rPr>
              <w:t xml:space="preserve"> </w:t>
            </w:r>
          </w:p>
          <w:p w14:paraId="2165D1C6" w14:textId="0DB840F9" w:rsidR="00AF3F78" w:rsidRPr="00AF3F78" w:rsidRDefault="00AF3F78" w:rsidP="00AF3F78">
            <w:pPr>
              <w:pStyle w:val="ListParagraph"/>
              <w:numPr>
                <w:ilvl w:val="0"/>
                <w:numId w:val="1"/>
              </w:numPr>
              <w:rPr>
                <w:rFonts w:ascii="Georgia" w:hAnsi="Georgia"/>
                <w:color w:val="000000"/>
                <w:sz w:val="20"/>
                <w:szCs w:val="20"/>
              </w:rPr>
            </w:pPr>
            <w:r w:rsidRPr="00AF3F78">
              <w:rPr>
                <w:rFonts w:ascii="Georgia" w:hAnsi="Georgia"/>
                <w:color w:val="000000"/>
                <w:sz w:val="20"/>
                <w:szCs w:val="20"/>
              </w:rPr>
              <w:t xml:space="preserve">Lexie shared Partners in Prevention Initiative. </w:t>
            </w:r>
            <w:r w:rsidRPr="00AF3F78">
              <w:rPr>
                <w:rFonts w:ascii="Calibri" w:eastAsia="Calibri" w:hAnsi="Calibri" w:cs="Calibri"/>
                <w:color w:val="000000"/>
              </w:rPr>
              <w:t>The Assessment &amp; Referral Workgroup will discuss current practices for connecting families and caregivers to resources and explore ways to enhance strengthening relationships with families and caregivers, promote cross sector collaborations and identify ways to assess family strengths and needs. To participate or to learn more, click the Zoom Registration Link:</w:t>
            </w:r>
          </w:p>
          <w:p w14:paraId="5A2D5339" w14:textId="77777777" w:rsidR="00AF3F78" w:rsidRDefault="000C3B73" w:rsidP="00AF3F78">
            <w:pPr>
              <w:rPr>
                <w:color w:val="000000"/>
              </w:rPr>
            </w:pPr>
            <w:hyperlink r:id="rId10" w:history="1">
              <w:r w:rsidR="00AF3F78" w:rsidRPr="00F65F39">
                <w:rPr>
                  <w:rStyle w:val="Hyperlink"/>
                </w:rPr>
                <w:t>https://ymcasdc.zoom.us/meeting/register/tJcqdeigrzorE9VNKy4vErRrXAZ-NlqaX6zL</w:t>
              </w:r>
            </w:hyperlink>
            <w:r w:rsidR="00AF3F78">
              <w:rPr>
                <w:color w:val="000000"/>
              </w:rPr>
              <w:t xml:space="preserve"> </w:t>
            </w:r>
          </w:p>
          <w:p w14:paraId="26713D25" w14:textId="3A00D71A" w:rsidR="00AF3F78" w:rsidRPr="00AF3F78" w:rsidRDefault="00AF3F78" w:rsidP="00AF3F78">
            <w:pPr>
              <w:pStyle w:val="ListParagraph"/>
              <w:numPr>
                <w:ilvl w:val="0"/>
                <w:numId w:val="1"/>
              </w:numPr>
              <w:rPr>
                <w:rFonts w:ascii="Georgia" w:hAnsi="Georgia"/>
                <w:color w:val="000000"/>
                <w:sz w:val="20"/>
                <w:szCs w:val="20"/>
              </w:rPr>
            </w:pPr>
            <w:proofErr w:type="spellStart"/>
            <w:r>
              <w:rPr>
                <w:rFonts w:ascii="Georgia" w:hAnsi="Georgia"/>
                <w:color w:val="000000"/>
                <w:sz w:val="20"/>
                <w:szCs w:val="20"/>
              </w:rPr>
              <w:t>Rynna</w:t>
            </w:r>
            <w:proofErr w:type="spellEnd"/>
            <w:r>
              <w:rPr>
                <w:rFonts w:ascii="Georgia" w:hAnsi="Georgia"/>
                <w:color w:val="000000"/>
                <w:sz w:val="20"/>
                <w:szCs w:val="20"/>
              </w:rPr>
              <w:t xml:space="preserve"> shared AKA worked with Adrienne Markworth form Leah’s Pantry to do appreciative inquiry activity with her staff. Leah’s Pantry also provided a nutrition education course for AKA parents. Through Zoom they did a cooking class and had the kids assist parents. </w:t>
            </w:r>
          </w:p>
          <w:p w14:paraId="2A842C05" w14:textId="5A5F1BFE" w:rsidR="00AF3F78" w:rsidRPr="00AF3F78" w:rsidRDefault="00AF3F78" w:rsidP="00AF3F78">
            <w:pPr>
              <w:pStyle w:val="ListParagraph"/>
              <w:numPr>
                <w:ilvl w:val="0"/>
                <w:numId w:val="1"/>
              </w:numPr>
              <w:rPr>
                <w:rFonts w:ascii="Georgia" w:hAnsi="Georgia"/>
                <w:color w:val="000000"/>
                <w:sz w:val="20"/>
                <w:szCs w:val="20"/>
              </w:rPr>
            </w:pPr>
            <w:r>
              <w:rPr>
                <w:rFonts w:ascii="Georgia" w:hAnsi="Georgia"/>
                <w:color w:val="000000"/>
                <w:sz w:val="20"/>
                <w:szCs w:val="20"/>
              </w:rPr>
              <w:t>Laura shared NHA they are doing a virtual cooking class with their Head Start families. They will provide all the food and instruments needed for the recipe using the Cooking Matters Curriculum. Class will be held February 10</w:t>
            </w:r>
            <w:r w:rsidRPr="00AF3F78">
              <w:rPr>
                <w:rFonts w:ascii="Georgia" w:hAnsi="Georgia"/>
                <w:color w:val="000000"/>
                <w:sz w:val="20"/>
                <w:szCs w:val="20"/>
                <w:vertAlign w:val="superscript"/>
              </w:rPr>
              <w:t>th</w:t>
            </w:r>
            <w:r>
              <w:rPr>
                <w:rFonts w:ascii="Georgia" w:hAnsi="Georgia"/>
                <w:color w:val="000000"/>
                <w:sz w:val="20"/>
                <w:szCs w:val="20"/>
              </w:rPr>
              <w:t xml:space="preserve">. They hope to record and be able to share.   </w:t>
            </w:r>
          </w:p>
          <w:p w14:paraId="51087B54" w14:textId="4E8875CE" w:rsidR="00951FFE" w:rsidRPr="00DB09BB" w:rsidRDefault="00951FFE" w:rsidP="00DB09BB">
            <w:pPr>
              <w:rPr>
                <w:bCs/>
              </w:rPr>
            </w:pPr>
          </w:p>
        </w:tc>
        <w:tc>
          <w:tcPr>
            <w:tcW w:w="3979" w:type="dxa"/>
            <w:tcBorders>
              <w:top w:val="single" w:sz="4" w:space="0" w:color="000000"/>
              <w:bottom w:val="single" w:sz="4" w:space="0" w:color="000000"/>
            </w:tcBorders>
          </w:tcPr>
          <w:p w14:paraId="73CAAED4" w14:textId="223AFC76" w:rsidR="00C31AF6" w:rsidRPr="00007A80" w:rsidRDefault="00AA46D0" w:rsidP="004A15C9">
            <w:pPr>
              <w:pStyle w:val="ListParagraph"/>
              <w:numPr>
                <w:ilvl w:val="0"/>
                <w:numId w:val="2"/>
              </w:numPr>
              <w:spacing w:after="160" w:line="259" w:lineRule="auto"/>
              <w:rPr>
                <w:rStyle w:val="Hyperlink"/>
                <w:color w:val="000000" w:themeColor="text1"/>
                <w:u w:val="none"/>
              </w:rPr>
            </w:pPr>
            <w:r w:rsidRPr="00EE6734">
              <w:rPr>
                <w:color w:val="000000" w:themeColor="text1"/>
              </w:rPr>
              <w:lastRenderedPageBreak/>
              <w:t xml:space="preserve">For the oral health presentations contact Jamie Moody at </w:t>
            </w:r>
            <w:hyperlink r:id="rId11" w:history="1">
              <w:r w:rsidR="00EE6734" w:rsidRPr="00EE6734">
                <w:rPr>
                  <w:rStyle w:val="Hyperlink"/>
                </w:rPr>
                <w:t>jsmoody@health.ucsd.edu</w:t>
              </w:r>
            </w:hyperlink>
          </w:p>
          <w:p w14:paraId="4BF404D2" w14:textId="7BA24D60" w:rsidR="00007A80" w:rsidRDefault="00007A80" w:rsidP="00007A80">
            <w:pPr>
              <w:spacing w:after="160" w:line="259" w:lineRule="auto"/>
              <w:rPr>
                <w:color w:val="000000" w:themeColor="text1"/>
              </w:rPr>
            </w:pPr>
          </w:p>
          <w:p w14:paraId="1C7F5F14" w14:textId="5D6F37D6" w:rsidR="00007A80" w:rsidRDefault="00007A80" w:rsidP="00007A80">
            <w:pPr>
              <w:spacing w:after="160" w:line="259" w:lineRule="auto"/>
              <w:rPr>
                <w:color w:val="000000" w:themeColor="text1"/>
              </w:rPr>
            </w:pPr>
          </w:p>
          <w:p w14:paraId="0EBE0814" w14:textId="2B4899FE" w:rsidR="00007A80" w:rsidRDefault="00007A80" w:rsidP="00007A80">
            <w:pPr>
              <w:spacing w:after="160" w:line="259" w:lineRule="auto"/>
              <w:rPr>
                <w:color w:val="000000" w:themeColor="text1"/>
              </w:rPr>
            </w:pPr>
          </w:p>
          <w:p w14:paraId="1B487DFE" w14:textId="47162F26" w:rsidR="00007A80" w:rsidRDefault="00007A80" w:rsidP="00007A80">
            <w:pPr>
              <w:spacing w:after="160" w:line="259" w:lineRule="auto"/>
              <w:rPr>
                <w:color w:val="000000" w:themeColor="text1"/>
              </w:rPr>
            </w:pPr>
          </w:p>
          <w:p w14:paraId="391B8F49" w14:textId="7154AC1F" w:rsidR="00007A80" w:rsidRDefault="00007A80" w:rsidP="00007A80">
            <w:pPr>
              <w:spacing w:after="160" w:line="259" w:lineRule="auto"/>
              <w:rPr>
                <w:color w:val="000000" w:themeColor="text1"/>
              </w:rPr>
            </w:pPr>
          </w:p>
          <w:p w14:paraId="585C21D6" w14:textId="618B0341" w:rsidR="00007A80" w:rsidRDefault="00007A80" w:rsidP="00007A80">
            <w:pPr>
              <w:spacing w:after="160" w:line="259" w:lineRule="auto"/>
              <w:rPr>
                <w:color w:val="000000" w:themeColor="text1"/>
              </w:rPr>
            </w:pPr>
          </w:p>
          <w:p w14:paraId="2D08BFC3" w14:textId="43B16BF0" w:rsidR="00007A80" w:rsidRDefault="00007A80" w:rsidP="00007A80">
            <w:pPr>
              <w:spacing w:after="160" w:line="259" w:lineRule="auto"/>
              <w:rPr>
                <w:color w:val="000000" w:themeColor="text1"/>
              </w:rPr>
            </w:pPr>
          </w:p>
          <w:p w14:paraId="0886B6B3" w14:textId="331BA2B5" w:rsidR="00007A80" w:rsidRDefault="00007A80" w:rsidP="00007A80">
            <w:pPr>
              <w:spacing w:after="160" w:line="259" w:lineRule="auto"/>
              <w:rPr>
                <w:color w:val="000000" w:themeColor="text1"/>
              </w:rPr>
            </w:pPr>
          </w:p>
          <w:p w14:paraId="463DBDA4" w14:textId="49A105C8" w:rsidR="00007A80" w:rsidRDefault="00007A80" w:rsidP="00007A80">
            <w:pPr>
              <w:spacing w:after="160" w:line="259" w:lineRule="auto"/>
              <w:rPr>
                <w:color w:val="000000" w:themeColor="text1"/>
              </w:rPr>
            </w:pPr>
          </w:p>
          <w:p w14:paraId="4167B541" w14:textId="42A15229" w:rsidR="00007A80" w:rsidRDefault="00007A80" w:rsidP="00007A80">
            <w:pPr>
              <w:spacing w:after="160" w:line="259" w:lineRule="auto"/>
              <w:rPr>
                <w:color w:val="000000" w:themeColor="text1"/>
              </w:rPr>
            </w:pPr>
          </w:p>
          <w:p w14:paraId="41D9B6AD" w14:textId="5841E523" w:rsidR="00007A80" w:rsidRDefault="00007A80" w:rsidP="00007A80">
            <w:pPr>
              <w:spacing w:after="160" w:line="259" w:lineRule="auto"/>
              <w:rPr>
                <w:color w:val="000000" w:themeColor="text1"/>
              </w:rPr>
            </w:pPr>
          </w:p>
          <w:p w14:paraId="4D70353C" w14:textId="6F4A4048" w:rsidR="00192D9F" w:rsidRPr="0075383D" w:rsidRDefault="00192D9F" w:rsidP="002C477E">
            <w:pPr>
              <w:spacing w:after="160" w:line="259" w:lineRule="auto"/>
              <w:rPr>
                <w:rFonts w:ascii="Times New Roman" w:hAnsi="Times New Roman" w:cs="Times New Roman"/>
                <w:color w:val="FF0000"/>
                <w:sz w:val="24"/>
                <w:szCs w:val="24"/>
              </w:rPr>
            </w:pPr>
          </w:p>
        </w:tc>
      </w:tr>
      <w:tr w:rsidR="0010403D" w:rsidRPr="0075383D" w14:paraId="7B6CABEB" w14:textId="77777777">
        <w:trPr>
          <w:trHeight w:val="1740"/>
        </w:trPr>
        <w:tc>
          <w:tcPr>
            <w:tcW w:w="2520" w:type="dxa"/>
            <w:tcBorders>
              <w:top w:val="single" w:sz="4" w:space="0" w:color="000000"/>
              <w:bottom w:val="single" w:sz="4" w:space="0" w:color="000000"/>
            </w:tcBorders>
          </w:tcPr>
          <w:p w14:paraId="5E392265" w14:textId="1D27B568" w:rsidR="0010403D" w:rsidRPr="004A6DCA" w:rsidRDefault="00007A80" w:rsidP="00875201">
            <w:pPr>
              <w:pBdr>
                <w:top w:val="nil"/>
                <w:left w:val="nil"/>
                <w:bottom w:val="nil"/>
                <w:right w:val="nil"/>
                <w:between w:val="nil"/>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COI Update </w:t>
            </w:r>
            <w:r w:rsidR="004A6DCA" w:rsidRPr="004A6DCA">
              <w:rPr>
                <w:rFonts w:ascii="Times New Roman" w:hAnsi="Times New Roman" w:cs="Times New Roman"/>
                <w:b/>
                <w:bCs/>
                <w:sz w:val="24"/>
                <w:szCs w:val="24"/>
              </w:rPr>
              <w:t xml:space="preserve"> </w:t>
            </w:r>
          </w:p>
        </w:tc>
        <w:tc>
          <w:tcPr>
            <w:tcW w:w="8070" w:type="dxa"/>
            <w:tcBorders>
              <w:top w:val="single" w:sz="4" w:space="0" w:color="000000"/>
              <w:bottom w:val="single" w:sz="4" w:space="0" w:color="000000"/>
            </w:tcBorders>
          </w:tcPr>
          <w:p w14:paraId="6668FE80" w14:textId="143E740F" w:rsidR="00007A80" w:rsidRDefault="00007A80"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Shana Wright presented COI updates: </w:t>
            </w:r>
          </w:p>
          <w:p w14:paraId="05877C3E" w14:textId="2E0138B5" w:rsidR="00AF3F78" w:rsidRDefault="00AF3F78" w:rsidP="00AF3F78">
            <w:pPr>
              <w:tabs>
                <w:tab w:val="left" w:pos="1320"/>
              </w:tabs>
              <w:rPr>
                <w:rFonts w:ascii="Times New Roman" w:hAnsi="Times New Roman" w:cs="Times New Roman"/>
                <w:sz w:val="24"/>
                <w:szCs w:val="24"/>
              </w:rPr>
            </w:pPr>
            <w:r>
              <w:rPr>
                <w:rFonts w:ascii="Times New Roman" w:hAnsi="Times New Roman" w:cs="Times New Roman"/>
                <w:sz w:val="24"/>
                <w:szCs w:val="24"/>
              </w:rPr>
              <w:t xml:space="preserve">- Shana is now COI Director in partnership with Kelley Axelson. She is overseeing the Community, Government and Early Childhood Domains along with the Californians for Less Soda workgroup. </w:t>
            </w:r>
          </w:p>
          <w:p w14:paraId="7FE938DD" w14:textId="68D1AC91" w:rsidR="00AF3F78" w:rsidRDefault="00AF3F78" w:rsidP="00AF3F78">
            <w:pPr>
              <w:tabs>
                <w:tab w:val="left" w:pos="1320"/>
              </w:tabs>
              <w:rPr>
                <w:rFonts w:ascii="Times New Roman" w:hAnsi="Times New Roman" w:cs="Times New Roman"/>
                <w:sz w:val="24"/>
                <w:szCs w:val="24"/>
              </w:rPr>
            </w:pPr>
            <w:r>
              <w:rPr>
                <w:rFonts w:ascii="Times New Roman" w:hAnsi="Times New Roman" w:cs="Times New Roman"/>
                <w:sz w:val="24"/>
                <w:szCs w:val="24"/>
              </w:rPr>
              <w:t>- Dr. Doug Z</w:t>
            </w:r>
            <w:r w:rsidR="004F5AFD">
              <w:rPr>
                <w:rFonts w:ascii="Times New Roman" w:hAnsi="Times New Roman" w:cs="Times New Roman"/>
                <w:sz w:val="24"/>
                <w:szCs w:val="24"/>
              </w:rPr>
              <w:t xml:space="preserve">iedonis served as Co-PI for COI since 2019 and has moved on to new role at University of New Mexico. </w:t>
            </w:r>
          </w:p>
          <w:p w14:paraId="4ED637B4" w14:textId="3920285E" w:rsidR="004F5AFD" w:rsidRDefault="004F5AFD" w:rsidP="00AF3F78">
            <w:pPr>
              <w:tabs>
                <w:tab w:val="left" w:pos="1320"/>
              </w:tabs>
              <w:rPr>
                <w:rFonts w:ascii="Times New Roman" w:hAnsi="Times New Roman" w:cs="Times New Roman"/>
                <w:sz w:val="24"/>
                <w:szCs w:val="24"/>
              </w:rPr>
            </w:pPr>
            <w:r>
              <w:rPr>
                <w:rFonts w:ascii="Times New Roman" w:hAnsi="Times New Roman" w:cs="Times New Roman"/>
                <w:sz w:val="24"/>
                <w:szCs w:val="24"/>
              </w:rPr>
              <w:t>- COI Annual Retreat will be held Monday February 22</w:t>
            </w:r>
            <w:r w:rsidRPr="004F5AFD">
              <w:rPr>
                <w:rFonts w:ascii="Times New Roman" w:hAnsi="Times New Roman" w:cs="Times New Roman"/>
                <w:sz w:val="24"/>
                <w:szCs w:val="24"/>
                <w:vertAlign w:val="superscript"/>
              </w:rPr>
              <w:t>nd</w:t>
            </w:r>
            <w:r>
              <w:rPr>
                <w:rFonts w:ascii="Times New Roman" w:hAnsi="Times New Roman" w:cs="Times New Roman"/>
                <w:sz w:val="24"/>
                <w:szCs w:val="24"/>
              </w:rPr>
              <w:t xml:space="preserve"> 9am-12pm</w:t>
            </w:r>
          </w:p>
          <w:p w14:paraId="21B969D4" w14:textId="73665DC4" w:rsidR="004F5AFD" w:rsidRDefault="004F5AFD" w:rsidP="00AF3F78">
            <w:pPr>
              <w:tabs>
                <w:tab w:val="left" w:pos="1320"/>
              </w:tabs>
              <w:rPr>
                <w:rFonts w:ascii="Times New Roman" w:hAnsi="Times New Roman" w:cs="Times New Roman"/>
                <w:sz w:val="24"/>
                <w:szCs w:val="24"/>
              </w:rPr>
            </w:pPr>
            <w:r>
              <w:rPr>
                <w:rFonts w:ascii="Times New Roman" w:hAnsi="Times New Roman" w:cs="Times New Roman"/>
                <w:sz w:val="24"/>
                <w:szCs w:val="24"/>
              </w:rPr>
              <w:t>- Community Domain hosted kickoff meeting to propose new framework, focus on centering community voice. Workgroup is planning next steps.</w:t>
            </w:r>
          </w:p>
          <w:p w14:paraId="6559CF67" w14:textId="583726ED" w:rsidR="005E32DC" w:rsidRPr="004F5AFD" w:rsidRDefault="004F5AFD" w:rsidP="004F5AFD">
            <w:pPr>
              <w:tabs>
                <w:tab w:val="left" w:pos="1320"/>
              </w:tabs>
              <w:rPr>
                <w:rFonts w:ascii="Times New Roman" w:hAnsi="Times New Roman" w:cs="Times New Roman"/>
                <w:sz w:val="24"/>
                <w:szCs w:val="24"/>
              </w:rPr>
            </w:pPr>
            <w:r>
              <w:rPr>
                <w:rFonts w:ascii="Times New Roman" w:hAnsi="Times New Roman" w:cs="Times New Roman"/>
                <w:sz w:val="24"/>
                <w:szCs w:val="24"/>
              </w:rPr>
              <w:t xml:space="preserve">- Voices for Healthy Kids funding will support stipends and interpretation services for sugary drink tax preemption </w:t>
            </w:r>
          </w:p>
        </w:tc>
        <w:tc>
          <w:tcPr>
            <w:tcW w:w="3979" w:type="dxa"/>
            <w:tcBorders>
              <w:top w:val="single" w:sz="4" w:space="0" w:color="000000"/>
              <w:bottom w:val="single" w:sz="4" w:space="0" w:color="000000"/>
            </w:tcBorders>
          </w:tcPr>
          <w:p w14:paraId="417688D8" w14:textId="4F7D9F2F" w:rsidR="004B5F62" w:rsidRPr="0075383D" w:rsidRDefault="004B5F62" w:rsidP="00E34C3D">
            <w:pPr>
              <w:pBdr>
                <w:top w:val="nil"/>
                <w:left w:val="nil"/>
                <w:bottom w:val="nil"/>
                <w:right w:val="nil"/>
                <w:between w:val="nil"/>
              </w:pBdr>
              <w:ind w:left="720"/>
              <w:rPr>
                <w:rFonts w:ascii="Times New Roman" w:hAnsi="Times New Roman" w:cs="Times New Roman"/>
                <w:color w:val="FF0000"/>
                <w:sz w:val="24"/>
                <w:szCs w:val="24"/>
              </w:rPr>
            </w:pPr>
          </w:p>
        </w:tc>
      </w:tr>
      <w:tr w:rsidR="00007A80" w:rsidRPr="0075383D" w14:paraId="0FA48D71" w14:textId="77777777">
        <w:trPr>
          <w:trHeight w:val="1740"/>
        </w:trPr>
        <w:tc>
          <w:tcPr>
            <w:tcW w:w="2520" w:type="dxa"/>
            <w:tcBorders>
              <w:top w:val="single" w:sz="4" w:space="0" w:color="000000"/>
              <w:bottom w:val="single" w:sz="4" w:space="0" w:color="000000"/>
            </w:tcBorders>
          </w:tcPr>
          <w:p w14:paraId="035436BE" w14:textId="7333EA25" w:rsidR="00007A80" w:rsidRDefault="004F5AFD" w:rsidP="00875201">
            <w:pPr>
              <w:pBdr>
                <w:top w:val="nil"/>
                <w:left w:val="nil"/>
                <w:bottom w:val="nil"/>
                <w:right w:val="nil"/>
                <w:between w:val="nil"/>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Oral Health</w:t>
            </w:r>
            <w:r w:rsidR="00007A80">
              <w:rPr>
                <w:rFonts w:ascii="Times New Roman" w:hAnsi="Times New Roman" w:cs="Times New Roman"/>
                <w:b/>
                <w:bCs/>
                <w:sz w:val="24"/>
                <w:szCs w:val="24"/>
              </w:rPr>
              <w:t xml:space="preserve"> Follow Up </w:t>
            </w:r>
            <w:r>
              <w:rPr>
                <w:rFonts w:ascii="Times New Roman" w:hAnsi="Times New Roman" w:cs="Times New Roman"/>
                <w:b/>
                <w:bCs/>
                <w:sz w:val="24"/>
                <w:szCs w:val="24"/>
              </w:rPr>
              <w:t xml:space="preserve">&amp; Next Steps </w:t>
            </w:r>
          </w:p>
        </w:tc>
        <w:tc>
          <w:tcPr>
            <w:tcW w:w="8070" w:type="dxa"/>
            <w:tcBorders>
              <w:top w:val="single" w:sz="4" w:space="0" w:color="000000"/>
              <w:bottom w:val="single" w:sz="4" w:space="0" w:color="000000"/>
            </w:tcBorders>
          </w:tcPr>
          <w:p w14:paraId="38953771" w14:textId="10A55840" w:rsidR="00007A80" w:rsidRDefault="004F5AFD"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Laura reviewed Miro board outcomes. </w:t>
            </w:r>
          </w:p>
          <w:p w14:paraId="0BEDF7EB" w14:textId="77777777" w:rsidR="00467A55" w:rsidRPr="004F5AFD" w:rsidRDefault="00467A55" w:rsidP="000A5136">
            <w:pPr>
              <w:pStyle w:val="ListParagraph"/>
              <w:numPr>
                <w:ilvl w:val="0"/>
                <w:numId w:val="11"/>
              </w:numPr>
              <w:tabs>
                <w:tab w:val="left" w:pos="1320"/>
              </w:tabs>
              <w:rPr>
                <w:rStyle w:val="Hyperlink"/>
                <w:color w:val="auto"/>
                <w:u w:val="none"/>
              </w:rPr>
            </w:pPr>
            <w:r>
              <w:t xml:space="preserve">Miro board link </w:t>
            </w:r>
            <w:hyperlink r:id="rId12" w:history="1">
              <w:r w:rsidRPr="00B67E44">
                <w:rPr>
                  <w:rStyle w:val="Hyperlink"/>
                </w:rPr>
                <w:t>https://miro.com/app/board/o9J_kh9pW_A=/?moveToWidget=3074457350935261390&amp;cot=12</w:t>
              </w:r>
            </w:hyperlink>
          </w:p>
          <w:p w14:paraId="3938353F" w14:textId="77777777" w:rsidR="000A5136" w:rsidRDefault="004F5AFD" w:rsidP="000A5136">
            <w:pPr>
              <w:pStyle w:val="ListParagraph"/>
              <w:numPr>
                <w:ilvl w:val="0"/>
                <w:numId w:val="11"/>
              </w:numPr>
              <w:tabs>
                <w:tab w:val="left" w:pos="1320"/>
              </w:tabs>
            </w:pPr>
            <w:r>
              <w:t xml:space="preserve">Jamie provided overview of how oral health project aligns with childhood obesity with a focus on promoting water, reducing consumption of SSBs, eating healthy, breastfeeding and physical activity. </w:t>
            </w:r>
          </w:p>
          <w:p w14:paraId="0F23D00B" w14:textId="77777777" w:rsidR="000A5136" w:rsidRDefault="000A5136" w:rsidP="000A5136">
            <w:pPr>
              <w:pStyle w:val="ListParagraph"/>
              <w:widowControl w:val="0"/>
              <w:numPr>
                <w:ilvl w:val="1"/>
                <w:numId w:val="11"/>
              </w:numPr>
              <w:autoSpaceDE w:val="0"/>
              <w:autoSpaceDN w:val="0"/>
              <w:adjustRightInd w:val="0"/>
              <w:rPr>
                <w:rFonts w:ascii="Georgia" w:hAnsi="Georgia"/>
              </w:rPr>
            </w:pPr>
            <w:r>
              <w:rPr>
                <w:rFonts w:ascii="Georgia" w:hAnsi="Georgia"/>
              </w:rPr>
              <w:t xml:space="preserve">Asset mapping – Project by County Oral Health Program – series of assessments done by researchers. Data on oral </w:t>
            </w:r>
            <w:r>
              <w:rPr>
                <w:rFonts w:ascii="Georgia" w:hAnsi="Georgia"/>
              </w:rPr>
              <w:lastRenderedPageBreak/>
              <w:t xml:space="preserve">health. Jamie shared reports so everyone is aware of resources. </w:t>
            </w:r>
          </w:p>
          <w:p w14:paraId="6BF0FC80" w14:textId="77777777" w:rsidR="000A5136" w:rsidRDefault="000A5136" w:rsidP="000A5136">
            <w:pPr>
              <w:pStyle w:val="ListParagraph"/>
              <w:widowControl w:val="0"/>
              <w:numPr>
                <w:ilvl w:val="2"/>
                <w:numId w:val="11"/>
              </w:numPr>
              <w:autoSpaceDE w:val="0"/>
              <w:autoSpaceDN w:val="0"/>
              <w:adjustRightInd w:val="0"/>
              <w:rPr>
                <w:rFonts w:ascii="Georgia" w:hAnsi="Georgia"/>
              </w:rPr>
            </w:pPr>
            <w:r>
              <w:rPr>
                <w:rFonts w:ascii="Georgia" w:hAnsi="Georgia"/>
              </w:rPr>
              <w:t>Inventory of assets</w:t>
            </w:r>
          </w:p>
          <w:p w14:paraId="1713B7C8" w14:textId="77777777" w:rsidR="000A5136" w:rsidRDefault="000A5136" w:rsidP="000A5136">
            <w:pPr>
              <w:pStyle w:val="ListParagraph"/>
              <w:widowControl w:val="0"/>
              <w:numPr>
                <w:ilvl w:val="2"/>
                <w:numId w:val="11"/>
              </w:numPr>
              <w:autoSpaceDE w:val="0"/>
              <w:autoSpaceDN w:val="0"/>
              <w:adjustRightInd w:val="0"/>
              <w:rPr>
                <w:rFonts w:ascii="Georgia" w:hAnsi="Georgia"/>
              </w:rPr>
            </w:pPr>
            <w:r>
              <w:rPr>
                <w:rFonts w:ascii="Georgia" w:hAnsi="Georgia"/>
              </w:rPr>
              <w:t xml:space="preserve">Community Assessment </w:t>
            </w:r>
          </w:p>
          <w:p w14:paraId="6A7E421B" w14:textId="77777777" w:rsidR="000A5136" w:rsidRDefault="000A5136" w:rsidP="000A5136">
            <w:pPr>
              <w:pStyle w:val="ListParagraph"/>
              <w:widowControl w:val="0"/>
              <w:numPr>
                <w:ilvl w:val="2"/>
                <w:numId w:val="11"/>
              </w:numPr>
              <w:autoSpaceDE w:val="0"/>
              <w:autoSpaceDN w:val="0"/>
              <w:adjustRightInd w:val="0"/>
              <w:rPr>
                <w:rFonts w:ascii="Georgia" w:hAnsi="Georgia"/>
              </w:rPr>
            </w:pPr>
            <w:r>
              <w:rPr>
                <w:rFonts w:ascii="Georgia" w:hAnsi="Georgia"/>
              </w:rPr>
              <w:t>Oral Health Improvement Plan</w:t>
            </w:r>
          </w:p>
          <w:p w14:paraId="08BAE678" w14:textId="77777777" w:rsidR="000A5136" w:rsidRDefault="000A5136" w:rsidP="000A5136">
            <w:pPr>
              <w:pStyle w:val="ListParagraph"/>
              <w:widowControl w:val="0"/>
              <w:numPr>
                <w:ilvl w:val="2"/>
                <w:numId w:val="11"/>
              </w:numPr>
              <w:autoSpaceDE w:val="0"/>
              <w:autoSpaceDN w:val="0"/>
              <w:adjustRightInd w:val="0"/>
              <w:rPr>
                <w:rFonts w:ascii="Georgia" w:hAnsi="Georgia"/>
              </w:rPr>
            </w:pPr>
            <w:r>
              <w:rPr>
                <w:rFonts w:ascii="Georgia" w:hAnsi="Georgia"/>
              </w:rPr>
              <w:t>Inventory of what is available – UCSD website some of the resources are available. Resources available in multiple languages</w:t>
            </w:r>
          </w:p>
          <w:p w14:paraId="34CF48AC" w14:textId="13BA5AE1" w:rsidR="000A5136" w:rsidRPr="000A5136" w:rsidRDefault="000A5136" w:rsidP="000A5136">
            <w:pPr>
              <w:pStyle w:val="ListParagraph"/>
              <w:widowControl w:val="0"/>
              <w:numPr>
                <w:ilvl w:val="2"/>
                <w:numId w:val="11"/>
              </w:numPr>
              <w:autoSpaceDE w:val="0"/>
              <w:autoSpaceDN w:val="0"/>
              <w:adjustRightInd w:val="0"/>
              <w:rPr>
                <w:rFonts w:ascii="Georgia" w:hAnsi="Georgia"/>
              </w:rPr>
            </w:pPr>
            <w:r>
              <w:rPr>
                <w:rFonts w:ascii="Georgia" w:hAnsi="Georgia"/>
              </w:rPr>
              <w:t xml:space="preserve">Smileca.org – </w:t>
            </w:r>
            <w:proofErr w:type="spellStart"/>
            <w:r>
              <w:rPr>
                <w:rFonts w:ascii="Georgia" w:hAnsi="Georgia"/>
              </w:rPr>
              <w:t>medi-cal</w:t>
            </w:r>
            <w:proofErr w:type="spellEnd"/>
            <w:r>
              <w:rPr>
                <w:rFonts w:ascii="Georgia" w:hAnsi="Georgia"/>
              </w:rPr>
              <w:t xml:space="preserve"> dental access</w:t>
            </w:r>
          </w:p>
          <w:p w14:paraId="3D492B2B" w14:textId="17B278C1" w:rsidR="004F5AFD" w:rsidRDefault="004F5AFD" w:rsidP="000A5136">
            <w:pPr>
              <w:pStyle w:val="ListParagraph"/>
              <w:numPr>
                <w:ilvl w:val="0"/>
                <w:numId w:val="11"/>
              </w:numPr>
              <w:tabs>
                <w:tab w:val="left" w:pos="1320"/>
              </w:tabs>
            </w:pPr>
            <w:r>
              <w:t xml:space="preserve">She has connected with the Healthcare Domain with a focus on </w:t>
            </w:r>
            <w:proofErr w:type="spellStart"/>
            <w:r>
              <w:t>ReThink</w:t>
            </w:r>
            <w:proofErr w:type="spellEnd"/>
            <w:r>
              <w:t xml:space="preserve"> Your Drink and </w:t>
            </w:r>
            <w:proofErr w:type="spellStart"/>
            <w:r>
              <w:t>Brush.Book.Bed</w:t>
            </w:r>
            <w:proofErr w:type="spellEnd"/>
            <w:r>
              <w:t xml:space="preserve">/Nap. </w:t>
            </w:r>
          </w:p>
          <w:p w14:paraId="66AA1D11" w14:textId="77777777" w:rsidR="000A5136" w:rsidRPr="000A5136" w:rsidRDefault="000A5136" w:rsidP="000A5136">
            <w:pPr>
              <w:pStyle w:val="ListParagraph"/>
              <w:numPr>
                <w:ilvl w:val="0"/>
                <w:numId w:val="11"/>
              </w:numPr>
              <w:rPr>
                <w:rFonts w:eastAsia="Calibri"/>
                <w:color w:val="000000"/>
              </w:rPr>
            </w:pPr>
            <w:r w:rsidRPr="000A5136">
              <w:rPr>
                <w:rFonts w:eastAsia="Calibri"/>
                <w:color w:val="000000"/>
              </w:rPr>
              <w:t>Jamie shared resources for oral health:</w:t>
            </w:r>
            <w:r>
              <w:rPr>
                <w:rFonts w:eastAsia="Calibri"/>
                <w:color w:val="000000"/>
              </w:rPr>
              <w:t xml:space="preserve"> </w:t>
            </w:r>
            <w:hyperlink r:id="rId13" w:history="1">
              <w:r w:rsidRPr="00F65F39">
                <w:rPr>
                  <w:rStyle w:val="Hyperlink"/>
                  <w:rFonts w:ascii="Calibri" w:eastAsia="Calibri" w:hAnsi="Calibri" w:cs="Calibri"/>
                </w:rPr>
                <w:t>https://ucsdcommunityhealth.org/wp-content/uploads/2020/11/GoodOralHealth_2019Revisions.pdf</w:t>
              </w:r>
            </w:hyperlink>
            <w:r w:rsidRPr="000A5136">
              <w:rPr>
                <w:rFonts w:ascii="Calibri" w:eastAsia="Calibri" w:hAnsi="Calibri" w:cs="Calibri"/>
                <w:color w:val="000000"/>
              </w:rPr>
              <w:t xml:space="preserve">  </w:t>
            </w:r>
          </w:p>
          <w:p w14:paraId="5113DD0C" w14:textId="09BAAD3B" w:rsidR="000A5136" w:rsidRPr="000A5136" w:rsidRDefault="000A5136" w:rsidP="000A5136">
            <w:pPr>
              <w:pStyle w:val="ListParagraph"/>
              <w:numPr>
                <w:ilvl w:val="0"/>
                <w:numId w:val="11"/>
              </w:numPr>
              <w:rPr>
                <w:rFonts w:eastAsia="Calibri"/>
                <w:color w:val="000000"/>
              </w:rPr>
            </w:pPr>
            <w:r>
              <w:rPr>
                <w:rFonts w:ascii="Calibri" w:eastAsia="Calibri" w:hAnsi="Calibri" w:cs="Calibri"/>
                <w:color w:val="000000"/>
              </w:rPr>
              <w:t xml:space="preserve">Also </w:t>
            </w:r>
            <w:r w:rsidRPr="000A5136">
              <w:rPr>
                <w:rFonts w:ascii="Calibri" w:eastAsia="Calibri" w:hAnsi="Calibri" w:cs="Calibri"/>
                <w:color w:val="000000"/>
              </w:rPr>
              <w:t xml:space="preserve">shared: </w:t>
            </w:r>
            <w:hyperlink r:id="rId14" w:history="1">
              <w:r w:rsidRPr="00F65F39">
                <w:rPr>
                  <w:rStyle w:val="Hyperlink"/>
                  <w:rFonts w:ascii="Calibri" w:eastAsia="Calibri" w:hAnsi="Calibri" w:cs="Calibri"/>
                </w:rPr>
                <w:t>https://smilecalifornia.org</w:t>
              </w:r>
            </w:hyperlink>
            <w:r w:rsidRPr="000A5136">
              <w:rPr>
                <w:rFonts w:ascii="Calibri" w:eastAsia="Calibri" w:hAnsi="Calibri" w:cs="Calibri"/>
                <w:color w:val="000000"/>
              </w:rPr>
              <w:t xml:space="preserve"> for social media resources for supporting oral health and you can find dental providers as well</w:t>
            </w:r>
          </w:p>
          <w:p w14:paraId="6E3269F7" w14:textId="77777777" w:rsidR="000A5136" w:rsidRDefault="000A5136" w:rsidP="000A5136">
            <w:pPr>
              <w:pStyle w:val="ListParagraph"/>
              <w:numPr>
                <w:ilvl w:val="0"/>
                <w:numId w:val="11"/>
              </w:numPr>
              <w:tabs>
                <w:tab w:val="left" w:pos="1320"/>
              </w:tabs>
            </w:pPr>
            <w:r>
              <w:t xml:space="preserve">An idea was to collaborate with COI to host trainings for childcare providers: both agencies and FCC providers for promoting oral health when they are unable to do tooth brushing in the classroom, how to promote oral health within the home for families and the importance of going to the dentist. </w:t>
            </w:r>
          </w:p>
          <w:p w14:paraId="36FE25A9" w14:textId="343E03B5" w:rsidR="000A5136" w:rsidRDefault="000A5136" w:rsidP="000A5136">
            <w:pPr>
              <w:pStyle w:val="ListParagraph"/>
              <w:numPr>
                <w:ilvl w:val="0"/>
                <w:numId w:val="11"/>
              </w:numPr>
              <w:tabs>
                <w:tab w:val="left" w:pos="1320"/>
              </w:tabs>
            </w:pPr>
            <w:r>
              <w:t xml:space="preserve">Laura added follow-up notes on action items for both oral health messaging and precision medicine projects. </w:t>
            </w:r>
          </w:p>
          <w:p w14:paraId="50C4C867" w14:textId="4EF78D4D" w:rsidR="000A5136" w:rsidRPr="00467A55" w:rsidRDefault="000A5136" w:rsidP="000A5136">
            <w:pPr>
              <w:pStyle w:val="ListParagraph"/>
              <w:numPr>
                <w:ilvl w:val="0"/>
                <w:numId w:val="11"/>
              </w:numPr>
              <w:tabs>
                <w:tab w:val="left" w:pos="1320"/>
              </w:tabs>
            </w:pPr>
            <w:r>
              <w:t>See Miro board for details.</w:t>
            </w:r>
          </w:p>
        </w:tc>
        <w:tc>
          <w:tcPr>
            <w:tcW w:w="3979" w:type="dxa"/>
            <w:tcBorders>
              <w:top w:val="single" w:sz="4" w:space="0" w:color="000000"/>
              <w:bottom w:val="single" w:sz="4" w:space="0" w:color="000000"/>
            </w:tcBorders>
          </w:tcPr>
          <w:p w14:paraId="2848E5CC" w14:textId="77777777" w:rsidR="00007A80" w:rsidRPr="0075383D" w:rsidRDefault="00007A80" w:rsidP="00E34C3D">
            <w:pPr>
              <w:pBdr>
                <w:top w:val="nil"/>
                <w:left w:val="nil"/>
                <w:bottom w:val="nil"/>
                <w:right w:val="nil"/>
                <w:between w:val="nil"/>
              </w:pBdr>
              <w:ind w:left="720"/>
              <w:rPr>
                <w:rFonts w:ascii="Times New Roman" w:hAnsi="Times New Roman" w:cs="Times New Roman"/>
                <w:color w:val="FF0000"/>
                <w:sz w:val="24"/>
                <w:szCs w:val="24"/>
              </w:rPr>
            </w:pPr>
          </w:p>
        </w:tc>
      </w:tr>
      <w:tr w:rsidR="00467A55" w:rsidRPr="0075383D" w14:paraId="1AAAC21E" w14:textId="77777777">
        <w:trPr>
          <w:trHeight w:val="1740"/>
        </w:trPr>
        <w:tc>
          <w:tcPr>
            <w:tcW w:w="2520" w:type="dxa"/>
            <w:tcBorders>
              <w:top w:val="single" w:sz="4" w:space="0" w:color="000000"/>
              <w:bottom w:val="single" w:sz="4" w:space="0" w:color="000000"/>
            </w:tcBorders>
          </w:tcPr>
          <w:p w14:paraId="464A539D" w14:textId="3CF7702E" w:rsidR="00467A55" w:rsidRDefault="000A5136" w:rsidP="00875201">
            <w:pPr>
              <w:pBdr>
                <w:top w:val="nil"/>
                <w:left w:val="nil"/>
                <w:bottom w:val="nil"/>
                <w:right w:val="nil"/>
                <w:between w:val="nil"/>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Precision Medicine Next Steps and Follow Up </w:t>
            </w:r>
          </w:p>
        </w:tc>
        <w:tc>
          <w:tcPr>
            <w:tcW w:w="8070" w:type="dxa"/>
            <w:tcBorders>
              <w:top w:val="single" w:sz="4" w:space="0" w:color="000000"/>
              <w:bottom w:val="single" w:sz="4" w:space="0" w:color="000000"/>
            </w:tcBorders>
          </w:tcPr>
          <w:p w14:paraId="1139D585" w14:textId="230103BC" w:rsidR="000A5136" w:rsidRDefault="000A5136" w:rsidP="000A5136">
            <w:pPr>
              <w:pStyle w:val="ListParagraph"/>
              <w:widowControl w:val="0"/>
              <w:numPr>
                <w:ilvl w:val="0"/>
                <w:numId w:val="12"/>
              </w:numPr>
              <w:autoSpaceDE w:val="0"/>
              <w:autoSpaceDN w:val="0"/>
              <w:adjustRightInd w:val="0"/>
              <w:rPr>
                <w:rFonts w:ascii="Georgia" w:hAnsi="Georgia"/>
              </w:rPr>
            </w:pPr>
            <w:r>
              <w:rPr>
                <w:rFonts w:ascii="Georgia" w:hAnsi="Georgia"/>
              </w:rPr>
              <w:t xml:space="preserve">Overview – Kyleigh trying to collaborate and find out what programs and service are available and map out what is available by zip code. Starting with Chula Vista. Link between healthcare providers and community providers so they have better access. Overlap with 211 CIE. Project falls in line with resource mapping. </w:t>
            </w:r>
          </w:p>
          <w:p w14:paraId="72C0F980" w14:textId="54A49AF8" w:rsidR="000A5136" w:rsidRDefault="000A5136" w:rsidP="000A5136">
            <w:pPr>
              <w:pStyle w:val="ListParagraph"/>
              <w:widowControl w:val="0"/>
              <w:numPr>
                <w:ilvl w:val="0"/>
                <w:numId w:val="12"/>
              </w:numPr>
              <w:autoSpaceDE w:val="0"/>
              <w:autoSpaceDN w:val="0"/>
              <w:adjustRightInd w:val="0"/>
              <w:rPr>
                <w:rFonts w:ascii="Georgia" w:hAnsi="Georgia"/>
              </w:rPr>
            </w:pPr>
            <w:r>
              <w:rPr>
                <w:rFonts w:ascii="Georgia" w:hAnsi="Georgia"/>
              </w:rPr>
              <w:t xml:space="preserve">Healthy Chula Vista Challenge Project </w:t>
            </w:r>
          </w:p>
          <w:p w14:paraId="192DA8A3" w14:textId="77777777" w:rsid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Lexie – pause on the community mapping workgroup – partnering with AAP and First 5 for community mapping workgroup – co-facilitated by</w:t>
            </w:r>
            <w:r>
              <w:rPr>
                <w:rFonts w:ascii="Georgia" w:hAnsi="Georgia"/>
              </w:rPr>
              <w:t xml:space="preserve"> Pradeep at</w:t>
            </w:r>
            <w:r w:rsidRPr="000A5136">
              <w:rPr>
                <w:rFonts w:ascii="Georgia" w:hAnsi="Georgia"/>
              </w:rPr>
              <w:t xml:space="preserve"> AAP</w:t>
            </w:r>
            <w:r>
              <w:rPr>
                <w:rFonts w:ascii="Georgia" w:hAnsi="Georgia"/>
              </w:rPr>
              <w:t>. It will be another month</w:t>
            </w:r>
            <w:r w:rsidRPr="000A5136">
              <w:rPr>
                <w:rFonts w:ascii="Georgia" w:hAnsi="Georgia"/>
              </w:rPr>
              <w:t xml:space="preserve"> or 2 before that gets started. </w:t>
            </w:r>
          </w:p>
          <w:p w14:paraId="3A45BECB" w14:textId="77777777" w:rsid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Looking at service providers who</w:t>
            </w:r>
            <w:r>
              <w:rPr>
                <w:rFonts w:ascii="Georgia" w:hAnsi="Georgia"/>
              </w:rPr>
              <w:t xml:space="preserve"> offer services fo</w:t>
            </w:r>
            <w:r w:rsidRPr="000A5136">
              <w:rPr>
                <w:rFonts w:ascii="Georgia" w:hAnsi="Georgia"/>
              </w:rPr>
              <w:t>r</w:t>
            </w:r>
            <w:r>
              <w:rPr>
                <w:rFonts w:ascii="Georgia" w:hAnsi="Georgia"/>
              </w:rPr>
              <w:t xml:space="preserve"> chil</w:t>
            </w:r>
            <w:r w:rsidRPr="000A5136">
              <w:rPr>
                <w:rFonts w:ascii="Georgia" w:hAnsi="Georgia"/>
              </w:rPr>
              <w:t xml:space="preserve">dren 0-5 and any service that may touch a family. </w:t>
            </w:r>
          </w:p>
          <w:p w14:paraId="2433B5CC" w14:textId="778B68F0"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lastRenderedPageBreak/>
              <w:t xml:space="preserve">Did a landscape scan with SDSU social policy </w:t>
            </w:r>
            <w:proofErr w:type="gramStart"/>
            <w:r w:rsidRPr="000A5136">
              <w:rPr>
                <w:rFonts w:ascii="Georgia" w:hAnsi="Georgia"/>
              </w:rPr>
              <w:t>institute.</w:t>
            </w:r>
            <w:proofErr w:type="gramEnd"/>
            <w:r w:rsidRPr="000A5136">
              <w:rPr>
                <w:rFonts w:ascii="Georgia" w:hAnsi="Georgia"/>
              </w:rPr>
              <w:t xml:space="preserve"> Community café listening sessions. March or April to revisit. Attach invite for meeting on Feb 9th debrief landscape </w:t>
            </w:r>
            <w:proofErr w:type="spellStart"/>
            <w:r w:rsidRPr="000A5136">
              <w:rPr>
                <w:rFonts w:ascii="Georgia" w:hAnsi="Georgia"/>
              </w:rPr>
              <w:t>sacn</w:t>
            </w:r>
            <w:proofErr w:type="spellEnd"/>
            <w:r w:rsidRPr="000A5136">
              <w:rPr>
                <w:rFonts w:ascii="Georgia" w:hAnsi="Georgia"/>
              </w:rPr>
              <w:t xml:space="preserve"> </w:t>
            </w:r>
          </w:p>
          <w:p w14:paraId="6ED22A19" w14:textId="6AC45E70"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Cross-</w:t>
            </w:r>
            <w:proofErr w:type="spellStart"/>
            <w:r w:rsidRPr="000A5136">
              <w:rPr>
                <w:rFonts w:ascii="Georgia" w:hAnsi="Georgia"/>
              </w:rPr>
              <w:t>collab</w:t>
            </w:r>
            <w:proofErr w:type="spellEnd"/>
            <w:r>
              <w:rPr>
                <w:rFonts w:ascii="Georgia" w:hAnsi="Georgia"/>
              </w:rPr>
              <w:t xml:space="preserve"> – healthcare and media – Jamie</w:t>
            </w:r>
            <w:r w:rsidRPr="000A5136">
              <w:rPr>
                <w:rFonts w:ascii="Georgia" w:hAnsi="Georgia"/>
              </w:rPr>
              <w:t xml:space="preserve"> to share or provide cross-</w:t>
            </w:r>
            <w:proofErr w:type="spellStart"/>
            <w:r w:rsidRPr="000A5136">
              <w:rPr>
                <w:rFonts w:ascii="Georgia" w:hAnsi="Georgia"/>
              </w:rPr>
              <w:t>collab</w:t>
            </w:r>
            <w:proofErr w:type="spellEnd"/>
            <w:r>
              <w:rPr>
                <w:rFonts w:ascii="Georgia" w:hAnsi="Georgia"/>
              </w:rPr>
              <w:t xml:space="preserve"> update</w:t>
            </w:r>
          </w:p>
          <w:p w14:paraId="0FA5FCDE" w14:textId="50026103"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Follow up regarding media domain and Precision Medicine project.</w:t>
            </w:r>
          </w:p>
          <w:p w14:paraId="12E90BEF" w14:textId="77777777" w:rsid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Lexie – word out to stakeholders – send thin</w:t>
            </w:r>
            <w:r>
              <w:rPr>
                <w:rFonts w:ascii="Georgia" w:hAnsi="Georgia"/>
              </w:rPr>
              <w:t xml:space="preserve">gs out </w:t>
            </w:r>
            <w:proofErr w:type="spellStart"/>
            <w:r>
              <w:rPr>
                <w:rFonts w:ascii="Georgia" w:hAnsi="Georgia"/>
              </w:rPr>
              <w:t>ot</w:t>
            </w:r>
            <w:proofErr w:type="spellEnd"/>
            <w:r>
              <w:rPr>
                <w:rFonts w:ascii="Georgia" w:hAnsi="Georgia"/>
              </w:rPr>
              <w:t xml:space="preserve"> partner network infographics or </w:t>
            </w:r>
            <w:r w:rsidRPr="000A5136">
              <w:rPr>
                <w:rFonts w:ascii="Georgia" w:hAnsi="Georgia"/>
              </w:rPr>
              <w:t xml:space="preserve">flyers. </w:t>
            </w:r>
          </w:p>
          <w:p w14:paraId="6DE286D2" w14:textId="454C15B1"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 xml:space="preserve">SBCS and other agencies. Trying to connect with </w:t>
            </w:r>
            <w:proofErr w:type="spellStart"/>
            <w:r w:rsidRPr="000A5136">
              <w:rPr>
                <w:rFonts w:ascii="Georgia" w:hAnsi="Georgia"/>
              </w:rPr>
              <w:t>Rady</w:t>
            </w:r>
            <w:proofErr w:type="spellEnd"/>
            <w:r w:rsidRPr="000A5136">
              <w:rPr>
                <w:rFonts w:ascii="Georgia" w:hAnsi="Georgia"/>
              </w:rPr>
              <w:t xml:space="preserve"> who supports healthy development services in south bay area. Chula Vista Community Collab. Healthy Chula Vista – is this part of it.</w:t>
            </w:r>
          </w:p>
          <w:p w14:paraId="265B0CA5" w14:textId="4A159665" w:rsidR="000A5136" w:rsidRPr="000A5136" w:rsidRDefault="000A5136" w:rsidP="000A5136">
            <w:pPr>
              <w:pStyle w:val="ListParagraph"/>
              <w:widowControl w:val="0"/>
              <w:numPr>
                <w:ilvl w:val="0"/>
                <w:numId w:val="12"/>
              </w:numPr>
              <w:autoSpaceDE w:val="0"/>
              <w:autoSpaceDN w:val="0"/>
              <w:adjustRightInd w:val="0"/>
              <w:rPr>
                <w:rFonts w:ascii="Georgia" w:hAnsi="Georgia"/>
              </w:rPr>
            </w:pPr>
            <w:r>
              <w:rPr>
                <w:rFonts w:ascii="Georgia" w:hAnsi="Georgia"/>
              </w:rPr>
              <w:t>-</w:t>
            </w:r>
            <w:r w:rsidRPr="000A5136">
              <w:rPr>
                <w:rFonts w:ascii="Georgia" w:hAnsi="Georgia"/>
              </w:rPr>
              <w:t xml:space="preserve">Jamie – contact Leslie at the County for data follow up on data </w:t>
            </w:r>
          </w:p>
          <w:p w14:paraId="4FF3D744" w14:textId="496442D5"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No update on id</w:t>
            </w:r>
            <w:r>
              <w:rPr>
                <w:rFonts w:ascii="Georgia" w:hAnsi="Georgia"/>
              </w:rPr>
              <w:t>entifying gaps in service area</w:t>
            </w:r>
            <w:r w:rsidRPr="000A5136">
              <w:rPr>
                <w:rFonts w:ascii="Georgia" w:hAnsi="Georgia"/>
              </w:rPr>
              <w:t xml:space="preserve"> </w:t>
            </w:r>
            <w:r>
              <w:rPr>
                <w:rFonts w:ascii="Georgia" w:hAnsi="Georgia"/>
              </w:rPr>
              <w:t xml:space="preserve">except </w:t>
            </w:r>
            <w:r w:rsidRPr="000A5136">
              <w:rPr>
                <w:rFonts w:ascii="Georgia" w:hAnsi="Georgia"/>
              </w:rPr>
              <w:t>one area is access to services for children getting assessed for disabilities backlog is bad.</w:t>
            </w:r>
          </w:p>
          <w:p w14:paraId="589629E3" w14:textId="77777777"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 xml:space="preserve">Landscape scan has recent data on service areas where the need is the greatest. </w:t>
            </w:r>
          </w:p>
          <w:p w14:paraId="13D1CFAC" w14:textId="77777777" w:rsidR="000A5136" w:rsidRPr="000A5136" w:rsidRDefault="000A5136" w:rsidP="000A5136">
            <w:pPr>
              <w:pStyle w:val="ListParagraph"/>
              <w:widowControl w:val="0"/>
              <w:numPr>
                <w:ilvl w:val="0"/>
                <w:numId w:val="12"/>
              </w:numPr>
              <w:autoSpaceDE w:val="0"/>
              <w:autoSpaceDN w:val="0"/>
              <w:adjustRightInd w:val="0"/>
              <w:rPr>
                <w:rFonts w:ascii="Georgia" w:hAnsi="Georgia"/>
              </w:rPr>
            </w:pPr>
            <w:r w:rsidRPr="000A5136">
              <w:rPr>
                <w:rFonts w:ascii="Georgia" w:hAnsi="Georgia"/>
              </w:rPr>
              <w:t xml:space="preserve">First 5 had to cut funding for oral health services to pregnant women. </w:t>
            </w:r>
          </w:p>
          <w:p w14:paraId="49D9F58F" w14:textId="3C35DAA7" w:rsidR="000A5136" w:rsidRPr="00025487" w:rsidRDefault="000A5136" w:rsidP="000A5136">
            <w:pPr>
              <w:pStyle w:val="ListParagraph"/>
              <w:widowControl w:val="0"/>
              <w:numPr>
                <w:ilvl w:val="0"/>
                <w:numId w:val="12"/>
              </w:numPr>
              <w:autoSpaceDE w:val="0"/>
              <w:autoSpaceDN w:val="0"/>
              <w:adjustRightInd w:val="0"/>
              <w:rPr>
                <w:rFonts w:ascii="Georgia" w:hAnsi="Georgia"/>
              </w:rPr>
            </w:pPr>
            <w:r>
              <w:rPr>
                <w:rFonts w:ascii="Georgia" w:hAnsi="Georgia"/>
              </w:rPr>
              <w:t xml:space="preserve">Follow up with Kyleigh for next steps. </w:t>
            </w:r>
            <w:r w:rsidRPr="000A5136">
              <w:rPr>
                <w:rFonts w:ascii="Georgia" w:hAnsi="Georgia"/>
              </w:rPr>
              <w:t xml:space="preserve">    </w:t>
            </w:r>
          </w:p>
          <w:p w14:paraId="2C769297" w14:textId="24F6EA14" w:rsidR="00467A55" w:rsidRDefault="00467A55" w:rsidP="000A5136">
            <w:pPr>
              <w:tabs>
                <w:tab w:val="left" w:pos="1320"/>
              </w:tabs>
            </w:pPr>
          </w:p>
        </w:tc>
        <w:tc>
          <w:tcPr>
            <w:tcW w:w="3979" w:type="dxa"/>
            <w:tcBorders>
              <w:top w:val="single" w:sz="4" w:space="0" w:color="000000"/>
              <w:bottom w:val="single" w:sz="4" w:space="0" w:color="000000"/>
            </w:tcBorders>
          </w:tcPr>
          <w:p w14:paraId="5BE27B8D" w14:textId="77777777" w:rsidR="00467A55" w:rsidRPr="0075383D" w:rsidRDefault="00467A55" w:rsidP="00E34C3D">
            <w:pPr>
              <w:pBdr>
                <w:top w:val="nil"/>
                <w:left w:val="nil"/>
                <w:bottom w:val="nil"/>
                <w:right w:val="nil"/>
                <w:between w:val="nil"/>
              </w:pBdr>
              <w:ind w:left="720"/>
              <w:rPr>
                <w:rFonts w:ascii="Times New Roman" w:hAnsi="Times New Roman" w:cs="Times New Roman"/>
                <w:color w:val="FF0000"/>
                <w:sz w:val="24"/>
                <w:szCs w:val="24"/>
              </w:rPr>
            </w:pPr>
          </w:p>
        </w:tc>
      </w:tr>
      <w:tr w:rsidR="003224EA" w:rsidRPr="0075383D" w14:paraId="00AFF559" w14:textId="77777777" w:rsidTr="006543A7">
        <w:trPr>
          <w:trHeight w:val="908"/>
        </w:trPr>
        <w:tc>
          <w:tcPr>
            <w:tcW w:w="2520" w:type="dxa"/>
            <w:tcBorders>
              <w:top w:val="single" w:sz="4" w:space="0" w:color="000000"/>
              <w:bottom w:val="single" w:sz="4" w:space="0" w:color="000000"/>
            </w:tcBorders>
          </w:tcPr>
          <w:p w14:paraId="1AF641A4" w14:textId="54A373FF" w:rsidR="003224EA" w:rsidRPr="0075383D" w:rsidRDefault="003224EA" w:rsidP="0010403D">
            <w:pPr>
              <w:pBdr>
                <w:top w:val="nil"/>
                <w:left w:val="nil"/>
                <w:bottom w:val="nil"/>
                <w:right w:val="nil"/>
                <w:between w:val="nil"/>
              </w:pBdr>
              <w:spacing w:after="0" w:line="240" w:lineRule="auto"/>
              <w:ind w:left="360" w:hanging="360"/>
              <w:rPr>
                <w:rFonts w:ascii="Times New Roman" w:hAnsi="Times New Roman" w:cs="Times New Roman"/>
                <w:b/>
                <w:sz w:val="24"/>
                <w:szCs w:val="24"/>
              </w:rPr>
            </w:pPr>
            <w:bookmarkStart w:id="1" w:name="_gjdgxs" w:colFirst="0" w:colLast="0"/>
            <w:bookmarkEnd w:id="1"/>
            <w:r w:rsidRPr="0075383D">
              <w:rPr>
                <w:rFonts w:ascii="Times New Roman" w:hAnsi="Times New Roman" w:cs="Times New Roman"/>
                <w:b/>
                <w:sz w:val="24"/>
                <w:szCs w:val="24"/>
              </w:rPr>
              <w:lastRenderedPageBreak/>
              <w:t>Next Meeting</w:t>
            </w:r>
          </w:p>
        </w:tc>
        <w:tc>
          <w:tcPr>
            <w:tcW w:w="8070" w:type="dxa"/>
            <w:tcBorders>
              <w:top w:val="single" w:sz="4" w:space="0" w:color="000000"/>
              <w:bottom w:val="single" w:sz="4" w:space="0" w:color="000000"/>
            </w:tcBorders>
          </w:tcPr>
          <w:p w14:paraId="7440FE80" w14:textId="0C95E5A3" w:rsidR="003224EA" w:rsidRPr="006543A7" w:rsidRDefault="003224EA" w:rsidP="00D46661">
            <w:pPr>
              <w:pBdr>
                <w:top w:val="nil"/>
                <w:left w:val="nil"/>
                <w:bottom w:val="nil"/>
                <w:right w:val="nil"/>
                <w:between w:val="nil"/>
              </w:pBdr>
              <w:spacing w:after="0"/>
              <w:rPr>
                <w:rFonts w:ascii="Times New Roman" w:hAnsi="Times New Roman" w:cs="Times New Roman"/>
                <w:b/>
                <w:bCs/>
                <w:sz w:val="24"/>
                <w:szCs w:val="24"/>
              </w:rPr>
            </w:pPr>
            <w:r w:rsidRPr="0075383D">
              <w:rPr>
                <w:rFonts w:ascii="Times New Roman" w:hAnsi="Times New Roman" w:cs="Times New Roman"/>
                <w:sz w:val="24"/>
                <w:szCs w:val="24"/>
              </w:rPr>
              <w:t xml:space="preserve">The next meeting </w:t>
            </w:r>
            <w:r w:rsidR="000A5136">
              <w:rPr>
                <w:rFonts w:ascii="Times New Roman" w:hAnsi="Times New Roman" w:cs="Times New Roman"/>
                <w:b/>
                <w:bCs/>
                <w:sz w:val="24"/>
                <w:szCs w:val="24"/>
              </w:rPr>
              <w:t>February 23</w:t>
            </w:r>
            <w:r w:rsidR="000A5136">
              <w:rPr>
                <w:rFonts w:ascii="Times New Roman" w:hAnsi="Times New Roman" w:cs="Times New Roman"/>
                <w:b/>
                <w:bCs/>
                <w:sz w:val="24"/>
                <w:szCs w:val="24"/>
                <w:vertAlign w:val="superscript"/>
              </w:rPr>
              <w:t xml:space="preserve">rd </w:t>
            </w:r>
            <w:r w:rsidR="000A5136">
              <w:rPr>
                <w:rFonts w:ascii="Times New Roman" w:hAnsi="Times New Roman" w:cs="Times New Roman"/>
                <w:b/>
                <w:bCs/>
                <w:sz w:val="24"/>
                <w:szCs w:val="24"/>
              </w:rPr>
              <w:t>1</w:t>
            </w:r>
            <w:r w:rsidR="00CB747A">
              <w:rPr>
                <w:rFonts w:ascii="Times New Roman" w:hAnsi="Times New Roman" w:cs="Times New Roman"/>
                <w:b/>
                <w:bCs/>
                <w:sz w:val="24"/>
                <w:szCs w:val="24"/>
              </w:rPr>
              <w:t>0am-11:30am</w:t>
            </w:r>
          </w:p>
        </w:tc>
        <w:tc>
          <w:tcPr>
            <w:tcW w:w="3979" w:type="dxa"/>
            <w:tcBorders>
              <w:top w:val="single" w:sz="4" w:space="0" w:color="000000"/>
              <w:bottom w:val="single" w:sz="4" w:space="0" w:color="000000"/>
            </w:tcBorders>
          </w:tcPr>
          <w:p w14:paraId="7C70711A" w14:textId="77777777" w:rsidR="003224EA" w:rsidRPr="0075383D" w:rsidRDefault="003224EA" w:rsidP="0010403D">
            <w:pPr>
              <w:pBdr>
                <w:top w:val="nil"/>
                <w:left w:val="nil"/>
                <w:bottom w:val="nil"/>
                <w:right w:val="nil"/>
                <w:between w:val="nil"/>
              </w:pBdr>
              <w:ind w:left="1080" w:hanging="720"/>
              <w:rPr>
                <w:rFonts w:ascii="Times New Roman" w:hAnsi="Times New Roman" w:cs="Times New Roman"/>
                <w:color w:val="FF0000"/>
                <w:sz w:val="24"/>
                <w:szCs w:val="24"/>
              </w:rPr>
            </w:pPr>
          </w:p>
        </w:tc>
      </w:tr>
    </w:tbl>
    <w:p w14:paraId="04E955FC" w14:textId="77777777" w:rsidR="007E5193" w:rsidRPr="004A6DCA" w:rsidRDefault="007E5193" w:rsidP="00E908AB">
      <w:pPr>
        <w:tabs>
          <w:tab w:val="left" w:pos="1320"/>
        </w:tabs>
      </w:pPr>
    </w:p>
    <w:sectPr w:rsidR="007E5193" w:rsidRPr="004A6DCA">
      <w:headerReference w:type="default" r:id="rId15"/>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D6B20" w14:textId="77777777" w:rsidR="000C3B73" w:rsidRDefault="000C3B73">
      <w:pPr>
        <w:spacing w:after="0" w:line="240" w:lineRule="auto"/>
      </w:pPr>
      <w:r>
        <w:separator/>
      </w:r>
    </w:p>
  </w:endnote>
  <w:endnote w:type="continuationSeparator" w:id="0">
    <w:p w14:paraId="75CE1D6E" w14:textId="77777777" w:rsidR="000C3B73" w:rsidRDefault="000C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A65DB" w14:textId="77777777" w:rsidR="000C3B73" w:rsidRDefault="000C3B73">
      <w:pPr>
        <w:spacing w:after="0" w:line="240" w:lineRule="auto"/>
      </w:pPr>
      <w:r>
        <w:separator/>
      </w:r>
    </w:p>
  </w:footnote>
  <w:footnote w:type="continuationSeparator" w:id="0">
    <w:p w14:paraId="56F62885" w14:textId="77777777" w:rsidR="000C3B73" w:rsidRDefault="000C3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3221" w14:textId="77777777" w:rsidR="00D71CF1" w:rsidRDefault="00D71CF1">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085C53EE" wp14:editId="590C9738">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53121D4E" wp14:editId="78FB0AA1">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01DDDFBA" w14:textId="77777777" w:rsidR="00D71CF1" w:rsidRDefault="00D71C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01CC5"/>
    <w:multiLevelType w:val="hybridMultilevel"/>
    <w:tmpl w:val="BE2047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7158E"/>
    <w:multiLevelType w:val="hybridMultilevel"/>
    <w:tmpl w:val="52FABF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2689A"/>
    <w:multiLevelType w:val="hybridMultilevel"/>
    <w:tmpl w:val="4F5839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1B2346B"/>
    <w:multiLevelType w:val="hybridMultilevel"/>
    <w:tmpl w:val="AF002E0A"/>
    <w:lvl w:ilvl="0" w:tplc="4FA292F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59D1"/>
    <w:multiLevelType w:val="multilevel"/>
    <w:tmpl w:val="D408C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E97F2A"/>
    <w:multiLevelType w:val="hybridMultilevel"/>
    <w:tmpl w:val="961C3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819B1"/>
    <w:multiLevelType w:val="hybridMultilevel"/>
    <w:tmpl w:val="C4F688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F1BD3"/>
    <w:multiLevelType w:val="hybridMultilevel"/>
    <w:tmpl w:val="38B0467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CCE01C1"/>
    <w:multiLevelType w:val="multilevel"/>
    <w:tmpl w:val="151648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8AD5F58"/>
    <w:multiLevelType w:val="hybridMultilevel"/>
    <w:tmpl w:val="B8205BE6"/>
    <w:lvl w:ilvl="0" w:tplc="F4ECBB5E">
      <w:start w:val="30"/>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446BD8"/>
    <w:multiLevelType w:val="hybridMultilevel"/>
    <w:tmpl w:val="C9EAB390"/>
    <w:lvl w:ilvl="0" w:tplc="D80824B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51623"/>
    <w:multiLevelType w:val="hybridMultilevel"/>
    <w:tmpl w:val="C92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0"/>
  </w:num>
  <w:num w:numId="6">
    <w:abstractNumId w:val="6"/>
  </w:num>
  <w:num w:numId="7">
    <w:abstractNumId w:val="5"/>
  </w:num>
  <w:num w:numId="8">
    <w:abstractNumId w:val="7"/>
  </w:num>
  <w:num w:numId="9">
    <w:abstractNumId w:val="2"/>
  </w:num>
  <w:num w:numId="10">
    <w:abstractNumId w:val="4"/>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0C"/>
    <w:rsid w:val="0000116E"/>
    <w:rsid w:val="00002A29"/>
    <w:rsid w:val="00007A80"/>
    <w:rsid w:val="00045F05"/>
    <w:rsid w:val="00070FA2"/>
    <w:rsid w:val="000A5136"/>
    <w:rsid w:val="000C3B73"/>
    <w:rsid w:val="000C6A92"/>
    <w:rsid w:val="000D295D"/>
    <w:rsid w:val="000F1979"/>
    <w:rsid w:val="0010403D"/>
    <w:rsid w:val="00133683"/>
    <w:rsid w:val="00166735"/>
    <w:rsid w:val="00192D9F"/>
    <w:rsid w:val="001E3F26"/>
    <w:rsid w:val="001E4292"/>
    <w:rsid w:val="0021426D"/>
    <w:rsid w:val="00256521"/>
    <w:rsid w:val="00271BA3"/>
    <w:rsid w:val="002867E2"/>
    <w:rsid w:val="002B01D7"/>
    <w:rsid w:val="002C477E"/>
    <w:rsid w:val="002E3E6B"/>
    <w:rsid w:val="00315729"/>
    <w:rsid w:val="0031631F"/>
    <w:rsid w:val="003224EA"/>
    <w:rsid w:val="00341CF5"/>
    <w:rsid w:val="003456AB"/>
    <w:rsid w:val="00352C35"/>
    <w:rsid w:val="00373833"/>
    <w:rsid w:val="00394A98"/>
    <w:rsid w:val="003A40D5"/>
    <w:rsid w:val="003D65B7"/>
    <w:rsid w:val="003E6808"/>
    <w:rsid w:val="003F3B05"/>
    <w:rsid w:val="004255A9"/>
    <w:rsid w:val="00442CD2"/>
    <w:rsid w:val="00467A55"/>
    <w:rsid w:val="00471345"/>
    <w:rsid w:val="00492D72"/>
    <w:rsid w:val="004A15C9"/>
    <w:rsid w:val="004A6DCA"/>
    <w:rsid w:val="004B5F62"/>
    <w:rsid w:val="004D015B"/>
    <w:rsid w:val="004D0C7F"/>
    <w:rsid w:val="004D5E99"/>
    <w:rsid w:val="004D798E"/>
    <w:rsid w:val="004F05B3"/>
    <w:rsid w:val="004F279F"/>
    <w:rsid w:val="004F4701"/>
    <w:rsid w:val="004F5AFD"/>
    <w:rsid w:val="00500B06"/>
    <w:rsid w:val="00517679"/>
    <w:rsid w:val="00540388"/>
    <w:rsid w:val="00544CA0"/>
    <w:rsid w:val="00584B79"/>
    <w:rsid w:val="005B5E01"/>
    <w:rsid w:val="005B7C24"/>
    <w:rsid w:val="005C1515"/>
    <w:rsid w:val="005D4090"/>
    <w:rsid w:val="005E32DC"/>
    <w:rsid w:val="00607096"/>
    <w:rsid w:val="00620557"/>
    <w:rsid w:val="006543A7"/>
    <w:rsid w:val="00662124"/>
    <w:rsid w:val="00672B29"/>
    <w:rsid w:val="00674277"/>
    <w:rsid w:val="006801F9"/>
    <w:rsid w:val="00682059"/>
    <w:rsid w:val="00702133"/>
    <w:rsid w:val="0075383D"/>
    <w:rsid w:val="00786827"/>
    <w:rsid w:val="007A0C26"/>
    <w:rsid w:val="007A108E"/>
    <w:rsid w:val="007C267E"/>
    <w:rsid w:val="007E5193"/>
    <w:rsid w:val="007F4A58"/>
    <w:rsid w:val="007F5E7F"/>
    <w:rsid w:val="008106A0"/>
    <w:rsid w:val="00811D01"/>
    <w:rsid w:val="008125B8"/>
    <w:rsid w:val="00837EAB"/>
    <w:rsid w:val="00875201"/>
    <w:rsid w:val="00896EAC"/>
    <w:rsid w:val="00926BCB"/>
    <w:rsid w:val="009456C0"/>
    <w:rsid w:val="00951FFE"/>
    <w:rsid w:val="00963FDA"/>
    <w:rsid w:val="00967EE1"/>
    <w:rsid w:val="00970C42"/>
    <w:rsid w:val="00976BAD"/>
    <w:rsid w:val="00992F37"/>
    <w:rsid w:val="009D6C36"/>
    <w:rsid w:val="009E1672"/>
    <w:rsid w:val="009F3E34"/>
    <w:rsid w:val="00A12AE1"/>
    <w:rsid w:val="00A13602"/>
    <w:rsid w:val="00A1540C"/>
    <w:rsid w:val="00A50A39"/>
    <w:rsid w:val="00A54BF3"/>
    <w:rsid w:val="00A912A8"/>
    <w:rsid w:val="00A96029"/>
    <w:rsid w:val="00AA46D0"/>
    <w:rsid w:val="00AE4F83"/>
    <w:rsid w:val="00AF3F78"/>
    <w:rsid w:val="00B028CC"/>
    <w:rsid w:val="00B14F41"/>
    <w:rsid w:val="00B30F14"/>
    <w:rsid w:val="00B46074"/>
    <w:rsid w:val="00B466BE"/>
    <w:rsid w:val="00B52633"/>
    <w:rsid w:val="00B662DC"/>
    <w:rsid w:val="00B924A2"/>
    <w:rsid w:val="00BC5132"/>
    <w:rsid w:val="00BC7B96"/>
    <w:rsid w:val="00C27B5B"/>
    <w:rsid w:val="00C31AF6"/>
    <w:rsid w:val="00C32500"/>
    <w:rsid w:val="00C63C00"/>
    <w:rsid w:val="00C7310C"/>
    <w:rsid w:val="00C803EC"/>
    <w:rsid w:val="00C965C8"/>
    <w:rsid w:val="00CB5574"/>
    <w:rsid w:val="00CB747A"/>
    <w:rsid w:val="00CD4798"/>
    <w:rsid w:val="00CF339A"/>
    <w:rsid w:val="00D2735A"/>
    <w:rsid w:val="00D46661"/>
    <w:rsid w:val="00D56D04"/>
    <w:rsid w:val="00D71CF1"/>
    <w:rsid w:val="00D83C0B"/>
    <w:rsid w:val="00D86473"/>
    <w:rsid w:val="00D96590"/>
    <w:rsid w:val="00DB09BB"/>
    <w:rsid w:val="00DC2D29"/>
    <w:rsid w:val="00DC55D8"/>
    <w:rsid w:val="00DF7CDF"/>
    <w:rsid w:val="00E34C3D"/>
    <w:rsid w:val="00E50E37"/>
    <w:rsid w:val="00E62F5A"/>
    <w:rsid w:val="00E71705"/>
    <w:rsid w:val="00E7467A"/>
    <w:rsid w:val="00E74D64"/>
    <w:rsid w:val="00E767EC"/>
    <w:rsid w:val="00E908AB"/>
    <w:rsid w:val="00ED575D"/>
    <w:rsid w:val="00EE6734"/>
    <w:rsid w:val="00F0798D"/>
    <w:rsid w:val="00F275F7"/>
    <w:rsid w:val="00F3323F"/>
    <w:rsid w:val="00F342E3"/>
    <w:rsid w:val="00F72D78"/>
    <w:rsid w:val="00F8099D"/>
    <w:rsid w:val="00F81CB2"/>
    <w:rsid w:val="00FA0D1D"/>
    <w:rsid w:val="00FD0FF0"/>
    <w:rsid w:val="00FE0612"/>
    <w:rsid w:val="00FE1F02"/>
    <w:rsid w:val="00FF62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6ACAC"/>
  <w15:docId w15:val="{50A6E6E1-B2D2-4B5D-89CE-3D4353B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1">
    <w:name w:val="Unresolved Mention1"/>
    <w:basedOn w:val="DefaultParagraphFont"/>
    <w:uiPriority w:val="99"/>
    <w:semiHidden/>
    <w:unhideWhenUsed/>
    <w:rsid w:val="00963FDA"/>
    <w:rPr>
      <w:color w:val="605E5C"/>
      <w:shd w:val="clear" w:color="auto" w:fill="E1DFDD"/>
    </w:rPr>
  </w:style>
  <w:style w:type="paragraph" w:styleId="BalloonText">
    <w:name w:val="Balloon Text"/>
    <w:basedOn w:val="Normal"/>
    <w:link w:val="BalloonTextChar"/>
    <w:uiPriority w:val="99"/>
    <w:semiHidden/>
    <w:unhideWhenUsed/>
    <w:rsid w:val="004713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345"/>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F275F7"/>
    <w:rPr>
      <w:color w:val="605E5C"/>
      <w:shd w:val="clear" w:color="auto" w:fill="E1DFDD"/>
    </w:rPr>
  </w:style>
  <w:style w:type="character" w:styleId="FollowedHyperlink">
    <w:name w:val="FollowedHyperlink"/>
    <w:basedOn w:val="DefaultParagraphFont"/>
    <w:uiPriority w:val="99"/>
    <w:semiHidden/>
    <w:unhideWhenUsed/>
    <w:rsid w:val="00EE6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00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moody@health.ucsd.edu" TargetMode="External"/><Relationship Id="rId12" Type="http://schemas.openxmlformats.org/officeDocument/2006/relationships/hyperlink" Target="https://miro.com/app/board/o9J_kh9pW_A=/?moveToWidget=3074457350935261390&amp;cot=12" TargetMode="External"/><Relationship Id="rId13" Type="http://schemas.openxmlformats.org/officeDocument/2006/relationships/hyperlink" Target="https://ucsdcommunityhealth.org/wp-content/uploads/2020/11/GoodOralHealth_2019Revisions.pdf" TargetMode="External"/><Relationship Id="rId14" Type="http://schemas.openxmlformats.org/officeDocument/2006/relationships/hyperlink" Target="https://smilecalifornia.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csdcommunityhealth.org/wp-content/uploads/2020/11/STC-Oral-Health-Ed-Flier-ENG_SPAN_FINAL.pdf" TargetMode="External"/><Relationship Id="rId9" Type="http://schemas.openxmlformats.org/officeDocument/2006/relationships/hyperlink" Target="https://sandiegowic.org/refer-to-wic-san-diego/" TargetMode="External"/><Relationship Id="rId10" Type="http://schemas.openxmlformats.org/officeDocument/2006/relationships/hyperlink" Target="https://ymcasdc.zoom.us/meeting/register/tJcqdeigrzorE9VNKy4vErRrXAZ-NlqaX6z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6830-6541-D442-9597-06F86B21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Hwu, Carissa</dc:creator>
  <cp:lastModifiedBy>Microsoft Office User</cp:lastModifiedBy>
  <cp:revision>2</cp:revision>
  <dcterms:created xsi:type="dcterms:W3CDTF">2021-07-15T17:27:00Z</dcterms:created>
  <dcterms:modified xsi:type="dcterms:W3CDTF">2021-07-15T17:27:00Z</dcterms:modified>
</cp:coreProperties>
</file>